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F0C" w:rsidRPr="004E70CE" w:rsidRDefault="00921F0C" w:rsidP="00921F0C">
      <w:pPr>
        <w:tabs>
          <w:tab w:val="left" w:pos="851"/>
        </w:tabs>
        <w:spacing w:after="120" w:line="360" w:lineRule="auto"/>
        <w:jc w:val="right"/>
        <w:rPr>
          <w:b/>
          <w:i/>
          <w:lang w:eastAsia="bg-BG"/>
        </w:rPr>
      </w:pPr>
      <w:r w:rsidRPr="004E70CE">
        <w:rPr>
          <w:b/>
          <w:i/>
          <w:lang w:eastAsia="bg-BG"/>
        </w:rPr>
        <w:t>Образец</w:t>
      </w:r>
      <w:r>
        <w:rPr>
          <w:b/>
          <w:i/>
          <w:lang w:eastAsia="bg-BG"/>
        </w:rPr>
        <w:t xml:space="preserve"> № 2</w:t>
      </w:r>
      <w:r w:rsidRPr="004E70CE">
        <w:rPr>
          <w:b/>
          <w:i/>
          <w:lang w:eastAsia="bg-BG"/>
        </w:rPr>
        <w:t>б</w:t>
      </w:r>
    </w:p>
    <w:p w:rsidR="00921F0C" w:rsidRPr="004E70CE" w:rsidRDefault="00921F0C" w:rsidP="00921F0C">
      <w:pPr>
        <w:jc w:val="center"/>
        <w:rPr>
          <w:b/>
          <w:lang w:eastAsia="bg-BG"/>
        </w:rPr>
      </w:pPr>
      <w:r w:rsidRPr="004E70CE">
        <w:rPr>
          <w:b/>
          <w:lang w:eastAsia="bg-BG"/>
        </w:rPr>
        <w:t xml:space="preserve">ТЕХНИЧЕСКО ПРЕДЛОЖЕНИЕ </w:t>
      </w:r>
    </w:p>
    <w:p w:rsidR="00921F0C" w:rsidRPr="004E70CE" w:rsidRDefault="00921F0C" w:rsidP="00921F0C">
      <w:pPr>
        <w:jc w:val="center"/>
        <w:rPr>
          <w:b/>
          <w:lang w:eastAsia="bg-BG"/>
        </w:rPr>
      </w:pPr>
    </w:p>
    <w:p w:rsidR="00921F0C" w:rsidRPr="004E70CE" w:rsidRDefault="00921F0C" w:rsidP="00921F0C">
      <w:pPr>
        <w:jc w:val="both"/>
        <w:rPr>
          <w:i/>
          <w:lang w:eastAsia="bg-BG"/>
        </w:rPr>
      </w:pPr>
      <w:r w:rsidRPr="004E70CE">
        <w:rPr>
          <w:lang w:eastAsia="bg-BG"/>
        </w:rPr>
        <w:t xml:space="preserve">ЗА УЧАСТИЕ В ОТКРИТА ПРОЦЕДУРА ЗА ВЪЗЛАГАНЕ НА ОБЩЕСТВЕНА ПОРЪЧКА С ПРЕДМЕТ: </w:t>
      </w:r>
      <w:r w:rsidRPr="004E70CE">
        <w:rPr>
          <w:i/>
        </w:rPr>
        <w:t>„Усъвършенстване на съществуващата сървърна инфраструктура чрез надграждане на налични и закупуване, инсталиране и въвеждане в експлоатация на</w:t>
      </w:r>
      <w:r>
        <w:rPr>
          <w:i/>
          <w:lang w:val="en-US"/>
        </w:rPr>
        <w:t xml:space="preserve"> </w:t>
      </w:r>
      <w:r w:rsidRPr="004E70CE">
        <w:rPr>
          <w:i/>
        </w:rPr>
        <w:t xml:space="preserve">нови сървъри, софтуер за виртуализация, разширение и свързване на дискови масиви, разширение на лицензи за </w:t>
      </w:r>
      <w:proofErr w:type="spellStart"/>
      <w:r w:rsidRPr="004E70CE">
        <w:rPr>
          <w:i/>
        </w:rPr>
        <w:t>Wi-Fi</w:t>
      </w:r>
      <w:proofErr w:type="spellEnd"/>
      <w:r w:rsidRPr="004E70CE">
        <w:rPr>
          <w:i/>
        </w:rPr>
        <w:t xml:space="preserve"> контролера, доставка и монтаж на 4 броя нови AP, доставка и гаранционен сервиз на компютърна и периферна техника, работна станция за инсталиране на приложения и закупуване на мултимедии за нуждите на дирекциите в МТИТС”</w:t>
      </w:r>
      <w:r w:rsidRPr="004E70CE">
        <w:rPr>
          <w:i/>
          <w:lang w:eastAsia="bg-BG"/>
        </w:rPr>
        <w:t xml:space="preserve"> по обособена позиция № 2: „Доставка и инсталиране на компютърни конфигурации“. </w:t>
      </w:r>
    </w:p>
    <w:p w:rsidR="00921F0C" w:rsidRPr="004E70CE" w:rsidRDefault="00921F0C" w:rsidP="00921F0C">
      <w:pPr>
        <w:ind w:firstLine="456"/>
        <w:rPr>
          <w:lang w:eastAsia="bg-BG"/>
        </w:rPr>
      </w:pPr>
      <w:r w:rsidRPr="004E70CE">
        <w:rPr>
          <w:lang w:eastAsia="bg-BG"/>
        </w:rPr>
        <w:t>Предлаганото от нас оборудване отговаря на следните изисквания:</w:t>
      </w:r>
    </w:p>
    <w:p w:rsidR="00921F0C" w:rsidRPr="004E70CE" w:rsidRDefault="00921F0C" w:rsidP="00921F0C">
      <w:pPr>
        <w:numPr>
          <w:ilvl w:val="0"/>
          <w:numId w:val="2"/>
        </w:numPr>
        <w:spacing w:line="259" w:lineRule="auto"/>
        <w:jc w:val="both"/>
        <w:rPr>
          <w:spacing w:val="-2"/>
          <w:lang w:eastAsia="bg-BG"/>
        </w:rPr>
      </w:pPr>
      <w:r w:rsidRPr="004E70CE">
        <w:rPr>
          <w:spacing w:val="-2"/>
          <w:lang w:eastAsia="bg-BG"/>
        </w:rPr>
        <w:t xml:space="preserve">Компютърните конфигурации (вкл. монитори, мишки и клавиатури) са нови, неупотребявани и съвместими във всички свои компоненти. Всички изделия носят логото на производителя. Производителят е </w:t>
      </w:r>
      <w:r w:rsidRPr="004E70CE">
        <w:rPr>
          <w:rFonts w:eastAsia="FreeSans"/>
          <w:spacing w:val="-2"/>
          <w:lang w:eastAsia="bg-BG"/>
        </w:rPr>
        <w:t xml:space="preserve">сертифициран по стандарта за качество </w:t>
      </w:r>
      <w:r w:rsidRPr="004E70CE">
        <w:rPr>
          <w:lang w:eastAsia="bg-BG"/>
        </w:rPr>
        <w:t>БДС EN ISO</w:t>
      </w:r>
      <w:r w:rsidRPr="004E70CE">
        <w:rPr>
          <w:rFonts w:eastAsia="FreeSans"/>
          <w:spacing w:val="-2"/>
          <w:lang w:eastAsia="bg-BG"/>
        </w:rPr>
        <w:t xml:space="preserve"> 9001:2008 [</w:t>
      </w:r>
      <w:r w:rsidRPr="004E70CE">
        <w:rPr>
          <w:bCs/>
          <w:i/>
          <w:spacing w:val="-2"/>
          <w:lang w:eastAsia="bg-BG"/>
        </w:rPr>
        <w:t>или еквивалентен, или други доказателства за еквивалентни мерки за осигуряване на качеството за дейностите по предмета на поръчката</w:t>
      </w:r>
      <w:r w:rsidRPr="004E70CE">
        <w:rPr>
          <w:bCs/>
          <w:spacing w:val="-2"/>
          <w:lang w:eastAsia="bg-BG"/>
        </w:rPr>
        <w:t>], издаден от [</w:t>
      </w:r>
      <w:r w:rsidRPr="004E70CE">
        <w:rPr>
          <w:bCs/>
          <w:i/>
          <w:spacing w:val="-2"/>
          <w:lang w:eastAsia="bg-BG"/>
        </w:rPr>
        <w:t>посочва се сертифициращият орган</w:t>
      </w:r>
      <w:r w:rsidRPr="004E70CE">
        <w:rPr>
          <w:bCs/>
          <w:spacing w:val="-2"/>
          <w:lang w:eastAsia="bg-BG"/>
        </w:rPr>
        <w:t>]</w:t>
      </w:r>
      <w:r w:rsidRPr="004E70CE">
        <w:rPr>
          <w:spacing w:val="-2"/>
          <w:lang w:eastAsia="bg-BG"/>
        </w:rPr>
        <w:t>.</w:t>
      </w:r>
    </w:p>
    <w:p w:rsidR="00921F0C" w:rsidRPr="004E70CE" w:rsidRDefault="00921F0C" w:rsidP="00921F0C">
      <w:pPr>
        <w:numPr>
          <w:ilvl w:val="0"/>
          <w:numId w:val="2"/>
        </w:numPr>
        <w:spacing w:line="259" w:lineRule="auto"/>
        <w:jc w:val="both"/>
        <w:rPr>
          <w:spacing w:val="-2"/>
          <w:lang w:eastAsia="bg-BG"/>
        </w:rPr>
      </w:pPr>
      <w:r w:rsidRPr="004E70CE">
        <w:rPr>
          <w:spacing w:val="-2"/>
          <w:lang w:eastAsia="bg-BG"/>
        </w:rPr>
        <w:t xml:space="preserve">Компютрите са съвместими с операционните системи </w:t>
      </w:r>
      <w:r w:rsidRPr="004E70CE">
        <w:rPr>
          <w:b/>
          <w:spacing w:val="-2"/>
          <w:lang w:eastAsia="bg-BG"/>
        </w:rPr>
        <w:t>Windows10 Enterprise</w:t>
      </w:r>
      <w:r w:rsidRPr="004E70CE">
        <w:rPr>
          <w:spacing w:val="-2"/>
          <w:lang w:eastAsia="bg-BG"/>
        </w:rPr>
        <w:t xml:space="preserve"> (32 и 64-bit </w:t>
      </w:r>
      <w:proofErr w:type="spellStart"/>
      <w:r w:rsidRPr="004E70CE">
        <w:rPr>
          <w:spacing w:val="-2"/>
          <w:lang w:eastAsia="bg-BG"/>
        </w:rPr>
        <w:t>version</w:t>
      </w:r>
      <w:proofErr w:type="spellEnd"/>
      <w:r w:rsidRPr="004E70CE">
        <w:rPr>
          <w:spacing w:val="-2"/>
          <w:lang w:eastAsia="bg-BG"/>
        </w:rPr>
        <w:t xml:space="preserve">), </w:t>
      </w:r>
      <w:proofErr w:type="spellStart"/>
      <w:r w:rsidRPr="004E70CE">
        <w:rPr>
          <w:spacing w:val="-2"/>
          <w:lang w:eastAsia="bg-BG"/>
        </w:rPr>
        <w:t>Linux</w:t>
      </w:r>
      <w:proofErr w:type="spellEnd"/>
      <w:r w:rsidRPr="004E70CE">
        <w:rPr>
          <w:spacing w:val="-2"/>
          <w:lang w:eastAsia="bg-BG"/>
        </w:rPr>
        <w:t xml:space="preserve"> </w:t>
      </w:r>
      <w:proofErr w:type="spellStart"/>
      <w:r w:rsidRPr="004E70CE">
        <w:rPr>
          <w:spacing w:val="-2"/>
          <w:lang w:eastAsia="bg-BG"/>
        </w:rPr>
        <w:t>Ubuntu</w:t>
      </w:r>
      <w:proofErr w:type="spellEnd"/>
      <w:r w:rsidRPr="004E70CE">
        <w:rPr>
          <w:spacing w:val="-2"/>
          <w:lang w:eastAsia="bg-BG"/>
        </w:rPr>
        <w:t xml:space="preserve"> и </w:t>
      </w:r>
      <w:proofErr w:type="spellStart"/>
      <w:r w:rsidRPr="004E70CE">
        <w:rPr>
          <w:spacing w:val="-2"/>
          <w:lang w:eastAsia="bg-BG"/>
        </w:rPr>
        <w:t>Suse</w:t>
      </w:r>
      <w:proofErr w:type="spellEnd"/>
      <w:r w:rsidRPr="004E70CE">
        <w:rPr>
          <w:spacing w:val="-2"/>
          <w:lang w:eastAsia="bg-BG"/>
        </w:rPr>
        <w:t xml:space="preserve">; снабдени са с </w:t>
      </w:r>
      <w:proofErr w:type="spellStart"/>
      <w:r w:rsidRPr="004E70CE">
        <w:rPr>
          <w:spacing w:val="-2"/>
          <w:lang w:eastAsia="bg-BG"/>
        </w:rPr>
        <w:t>надграждаеми</w:t>
      </w:r>
      <w:proofErr w:type="spellEnd"/>
      <w:r w:rsidRPr="004E70CE">
        <w:rPr>
          <w:spacing w:val="-2"/>
          <w:lang w:eastAsia="bg-BG"/>
        </w:rPr>
        <w:t xml:space="preserve"> ОЕМ-пакети (</w:t>
      </w:r>
      <w:proofErr w:type="spellStart"/>
      <w:r w:rsidRPr="004E70CE">
        <w:rPr>
          <w:spacing w:val="-2"/>
          <w:lang w:eastAsia="bg-BG"/>
        </w:rPr>
        <w:t>Original</w:t>
      </w:r>
      <w:proofErr w:type="spellEnd"/>
      <w:r w:rsidRPr="004E70CE">
        <w:rPr>
          <w:spacing w:val="-2"/>
          <w:lang w:eastAsia="bg-BG"/>
        </w:rPr>
        <w:t xml:space="preserve"> Equipment </w:t>
      </w:r>
      <w:proofErr w:type="spellStart"/>
      <w:r w:rsidRPr="004E70CE">
        <w:rPr>
          <w:spacing w:val="-2"/>
          <w:lang w:eastAsia="bg-BG"/>
        </w:rPr>
        <w:t>Manufacturer</w:t>
      </w:r>
      <w:proofErr w:type="spellEnd"/>
      <w:r w:rsidRPr="004E70CE">
        <w:rPr>
          <w:spacing w:val="-2"/>
          <w:lang w:eastAsia="bg-BG"/>
        </w:rPr>
        <w:t xml:space="preserve"> </w:t>
      </w:r>
      <w:proofErr w:type="spellStart"/>
      <w:r w:rsidRPr="004E70CE">
        <w:rPr>
          <w:spacing w:val="-2"/>
          <w:lang w:eastAsia="bg-BG"/>
        </w:rPr>
        <w:t>product</w:t>
      </w:r>
      <w:proofErr w:type="spellEnd"/>
      <w:r w:rsidRPr="004E70CE">
        <w:rPr>
          <w:spacing w:val="-2"/>
          <w:lang w:eastAsia="bg-BG"/>
        </w:rPr>
        <w:t xml:space="preserve">) за </w:t>
      </w:r>
      <w:r w:rsidRPr="004E70CE">
        <w:rPr>
          <w:b/>
          <w:spacing w:val="-2"/>
          <w:lang w:eastAsia="bg-BG"/>
        </w:rPr>
        <w:t>MS Windows 10 Professional (64-битова версия)</w:t>
      </w:r>
      <w:r w:rsidRPr="004E70CE">
        <w:rPr>
          <w:spacing w:val="-2"/>
          <w:lang w:eastAsia="bg-BG"/>
        </w:rPr>
        <w:t>, придружени от OEM – инсталационни дискове и лицензни стикери.</w:t>
      </w:r>
    </w:p>
    <w:p w:rsidR="00921F0C" w:rsidRPr="004E70CE" w:rsidRDefault="00921F0C" w:rsidP="00921F0C">
      <w:pPr>
        <w:numPr>
          <w:ilvl w:val="0"/>
          <w:numId w:val="2"/>
        </w:numPr>
        <w:spacing w:line="259" w:lineRule="auto"/>
        <w:jc w:val="both"/>
        <w:rPr>
          <w:lang w:eastAsia="bg-BG"/>
        </w:rPr>
      </w:pPr>
      <w:r w:rsidRPr="004E70CE">
        <w:rPr>
          <w:lang w:eastAsia="bg-BG"/>
        </w:rPr>
        <w:t>Компютрите ще се доставят по 60 броя на месец (до 30 дни от сключване на договора 50-те преносими компютри и 10 настолни, до 60 дни – 60 настолни и до 90 дни – още 60 настолни компютъра), като заплащането се осъществява срещу фактура за доставените бройки.</w:t>
      </w:r>
    </w:p>
    <w:p w:rsidR="00921F0C" w:rsidRPr="004E70CE" w:rsidRDefault="00921F0C" w:rsidP="00921F0C">
      <w:pPr>
        <w:numPr>
          <w:ilvl w:val="0"/>
          <w:numId w:val="2"/>
        </w:numPr>
        <w:spacing w:line="259" w:lineRule="auto"/>
        <w:jc w:val="both"/>
        <w:rPr>
          <w:lang w:eastAsia="bg-BG"/>
        </w:rPr>
      </w:pPr>
      <w:r w:rsidRPr="004E70CE">
        <w:rPr>
          <w:lang w:eastAsia="bg-BG"/>
        </w:rPr>
        <w:t>Доставените компютри ще бъдат с инсталиран имидж на типова софтуерна конфигурация, използвана в МТИТС, предварително предоставена от Възложителя на флаш памети.</w:t>
      </w:r>
    </w:p>
    <w:p w:rsidR="00921F0C" w:rsidRPr="004E70CE" w:rsidRDefault="00921F0C" w:rsidP="00921F0C">
      <w:pPr>
        <w:numPr>
          <w:ilvl w:val="0"/>
          <w:numId w:val="2"/>
        </w:numPr>
        <w:spacing w:line="259" w:lineRule="auto"/>
        <w:jc w:val="both"/>
        <w:rPr>
          <w:lang w:eastAsia="bg-BG"/>
        </w:rPr>
      </w:pPr>
      <w:r w:rsidRPr="004E70CE">
        <w:rPr>
          <w:lang w:eastAsia="bg-BG"/>
        </w:rPr>
        <w:t>Преносимите компютри да са комплектувани както следва: (</w:t>
      </w:r>
      <w:r w:rsidRPr="004E70CE">
        <w:rPr>
          <w:i/>
          <w:lang w:eastAsia="bg-BG"/>
        </w:rPr>
        <w:t xml:space="preserve">изброява се комплектацията, напр.: лаптоп, монитор, клавиатура, мишка, чанта, оригинална </w:t>
      </w:r>
      <w:proofErr w:type="spellStart"/>
      <w:r w:rsidRPr="004E70CE">
        <w:rPr>
          <w:i/>
          <w:lang w:eastAsia="bg-BG"/>
        </w:rPr>
        <w:t>докинг</w:t>
      </w:r>
      <w:proofErr w:type="spellEnd"/>
      <w:r w:rsidRPr="004E70CE">
        <w:rPr>
          <w:i/>
          <w:lang w:eastAsia="bg-BG"/>
        </w:rPr>
        <w:t xml:space="preserve"> станция</w:t>
      </w:r>
      <w:r w:rsidRPr="004E70CE">
        <w:rPr>
          <w:lang w:eastAsia="bg-BG"/>
        </w:rPr>
        <w:t>).</w:t>
      </w:r>
    </w:p>
    <w:p w:rsidR="00921F0C" w:rsidRPr="004E70CE" w:rsidRDefault="00921F0C" w:rsidP="00921F0C">
      <w:pPr>
        <w:pStyle w:val="ListParagraph"/>
        <w:numPr>
          <w:ilvl w:val="0"/>
          <w:numId w:val="2"/>
        </w:numPr>
        <w:spacing w:line="261" w:lineRule="exact"/>
        <w:ind w:right="-20"/>
        <w:jc w:val="both"/>
      </w:pPr>
      <w:r w:rsidRPr="004E70CE">
        <w:t xml:space="preserve">Преносимите компютри изпълняват изискването на Възложителя за лекота (посочва се теглото без </w:t>
      </w:r>
      <w:proofErr w:type="spellStart"/>
      <w:r w:rsidRPr="004E70CE">
        <w:t>докинг</w:t>
      </w:r>
      <w:proofErr w:type="spellEnd"/>
      <w:r w:rsidRPr="004E70CE">
        <w:t xml:space="preserve"> станцията) и са с удължено автономно захранване (</w:t>
      </w:r>
      <w:r w:rsidRPr="004E70CE">
        <w:rPr>
          <w:i/>
        </w:rPr>
        <w:t>посочва се времето на работа батерията, монтирана в устройството</w:t>
      </w:r>
      <w:r w:rsidRPr="004E70CE">
        <w:t>).</w:t>
      </w:r>
    </w:p>
    <w:p w:rsidR="00921F0C" w:rsidRPr="004E70CE" w:rsidRDefault="00921F0C" w:rsidP="00921F0C">
      <w:pPr>
        <w:numPr>
          <w:ilvl w:val="0"/>
          <w:numId w:val="2"/>
        </w:numPr>
        <w:spacing w:line="259" w:lineRule="auto"/>
        <w:jc w:val="both"/>
        <w:rPr>
          <w:lang w:eastAsia="bg-BG"/>
        </w:rPr>
      </w:pPr>
      <w:r w:rsidRPr="004E70CE">
        <w:rPr>
          <w:lang w:eastAsia="bg-BG"/>
        </w:rPr>
        <w:t xml:space="preserve">Техниката отговаря на изискванията за енергийна ефективност на програмата Energy </w:t>
      </w:r>
      <w:proofErr w:type="spellStart"/>
      <w:r w:rsidRPr="004E70CE">
        <w:rPr>
          <w:lang w:eastAsia="bg-BG"/>
        </w:rPr>
        <w:t>Star</w:t>
      </w:r>
      <w:proofErr w:type="spellEnd"/>
      <w:r w:rsidRPr="004E70CE">
        <w:rPr>
          <w:lang w:eastAsia="bg-BG"/>
        </w:rPr>
        <w:t xml:space="preserve"> v. 6,0., категория D (</w:t>
      </w:r>
      <w:r w:rsidRPr="004E70CE">
        <w:rPr>
          <w:i/>
          <w:lang w:eastAsia="bg-BG"/>
        </w:rPr>
        <w:t>или по-добра</w:t>
      </w:r>
      <w:r w:rsidRPr="004E70CE">
        <w:rPr>
          <w:lang w:eastAsia="bg-BG"/>
        </w:rPr>
        <w:t>). За целта представяме (</w:t>
      </w:r>
      <w:r w:rsidRPr="004E70CE">
        <w:rPr>
          <w:i/>
          <w:lang w:eastAsia="bg-BG"/>
        </w:rPr>
        <w:t xml:space="preserve">цитира се представения документ на производителя, потвърждаващ удовлетворяваното на тези или по-високи изисквания и се посочва средната консумация на електроенергия в </w:t>
      </w:r>
      <w:proofErr w:type="spellStart"/>
      <w:r w:rsidRPr="004E70CE">
        <w:rPr>
          <w:i/>
          <w:lang w:eastAsia="bg-BG"/>
        </w:rPr>
        <w:t>kWh</w:t>
      </w:r>
      <w:proofErr w:type="spellEnd"/>
      <w:r w:rsidRPr="004E70CE">
        <w:rPr>
          <w:lang w:eastAsia="bg-BG"/>
        </w:rPr>
        <w:t>).</w:t>
      </w:r>
    </w:p>
    <w:p w:rsidR="00921F0C" w:rsidRPr="004E70CE" w:rsidRDefault="00921F0C" w:rsidP="00921F0C">
      <w:pPr>
        <w:widowControl w:val="0"/>
        <w:numPr>
          <w:ilvl w:val="0"/>
          <w:numId w:val="2"/>
        </w:numPr>
        <w:tabs>
          <w:tab w:val="left" w:pos="1440"/>
        </w:tabs>
        <w:suppressAutoHyphens/>
        <w:autoSpaceDE w:val="0"/>
        <w:spacing w:line="259" w:lineRule="auto"/>
        <w:jc w:val="both"/>
        <w:rPr>
          <w:rFonts w:eastAsia="FreeSans"/>
          <w:lang w:eastAsia="bg-BG"/>
        </w:rPr>
      </w:pPr>
      <w:r w:rsidRPr="004E70CE">
        <w:rPr>
          <w:rFonts w:eastAsia="FreeSans"/>
          <w:lang w:eastAsia="bg-BG"/>
        </w:rPr>
        <w:t xml:space="preserve">Гаранционният срок на предлаганата техника е </w:t>
      </w:r>
      <w:r w:rsidRPr="004E70CE">
        <w:rPr>
          <w:rFonts w:eastAsia="FreeSans"/>
          <w:i/>
          <w:lang w:eastAsia="bg-BG"/>
        </w:rPr>
        <w:t>минимум 3 години</w:t>
      </w:r>
      <w:r w:rsidRPr="004E70CE">
        <w:rPr>
          <w:rFonts w:eastAsia="FreeSans"/>
          <w:lang w:eastAsia="bg-BG"/>
        </w:rPr>
        <w:t xml:space="preserve"> от датата на доставка. Гаранционния срок на батериите за преносимите компютри е</w:t>
      </w:r>
      <w:r>
        <w:rPr>
          <w:rFonts w:eastAsia="FreeSans"/>
          <w:lang w:val="en-US" w:eastAsia="bg-BG"/>
        </w:rPr>
        <w:t xml:space="preserve"> </w:t>
      </w:r>
      <w:r w:rsidRPr="004E70CE">
        <w:rPr>
          <w:rFonts w:eastAsia="FreeSans"/>
          <w:i/>
          <w:lang w:eastAsia="bg-BG"/>
        </w:rPr>
        <w:t>– минимум 1 година)</w:t>
      </w:r>
      <w:r w:rsidRPr="004E70CE">
        <w:rPr>
          <w:rFonts w:eastAsia="FreeSans"/>
          <w:lang w:eastAsia="bg-BG"/>
        </w:rPr>
        <w:t xml:space="preserve"> Гаранционното обслужване включва: (</w:t>
      </w:r>
      <w:r w:rsidRPr="004E70CE">
        <w:rPr>
          <w:rFonts w:eastAsia="FreeSans"/>
          <w:i/>
          <w:lang w:eastAsia="bg-BG"/>
        </w:rPr>
        <w:t xml:space="preserve">изброява се какво в </w:t>
      </w:r>
      <w:proofErr w:type="spellStart"/>
      <w:r w:rsidRPr="004E70CE">
        <w:rPr>
          <w:rFonts w:eastAsia="FreeSans"/>
          <w:i/>
          <w:lang w:eastAsia="bg-BG"/>
        </w:rPr>
        <w:t>съотв</w:t>
      </w:r>
      <w:proofErr w:type="spellEnd"/>
      <w:r w:rsidRPr="004E70CE">
        <w:rPr>
          <w:rFonts w:eastAsia="FreeSans"/>
          <w:i/>
          <w:lang w:eastAsia="bg-BG"/>
        </w:rPr>
        <w:t>. с т. II.2.1. и 2.2. „Общи технически изисквания“</w:t>
      </w:r>
      <w:r w:rsidRPr="004E70CE">
        <w:rPr>
          <w:rFonts w:eastAsia="FreeSans"/>
          <w:lang w:eastAsia="bg-BG"/>
        </w:rPr>
        <w:t xml:space="preserve"> </w:t>
      </w:r>
      <w:r w:rsidRPr="004E70CE">
        <w:rPr>
          <w:rFonts w:eastAsia="FreeSans"/>
          <w:i/>
          <w:lang w:eastAsia="bg-BG"/>
        </w:rPr>
        <w:t>на настоящата документация</w:t>
      </w:r>
      <w:r w:rsidRPr="004E70CE">
        <w:rPr>
          <w:rFonts w:eastAsia="FreeSans"/>
          <w:lang w:eastAsia="bg-BG"/>
        </w:rPr>
        <w:t xml:space="preserve">) </w:t>
      </w:r>
    </w:p>
    <w:p w:rsidR="00921F0C" w:rsidRPr="004E70CE" w:rsidRDefault="00921F0C" w:rsidP="00921F0C">
      <w:pPr>
        <w:widowControl w:val="0"/>
        <w:numPr>
          <w:ilvl w:val="0"/>
          <w:numId w:val="2"/>
        </w:numPr>
        <w:tabs>
          <w:tab w:val="left" w:pos="1440"/>
        </w:tabs>
        <w:suppressAutoHyphens/>
        <w:autoSpaceDE w:val="0"/>
        <w:spacing w:line="259" w:lineRule="auto"/>
        <w:jc w:val="both"/>
        <w:rPr>
          <w:rFonts w:eastAsia="FreeSans"/>
          <w:lang w:eastAsia="bg-BG"/>
        </w:rPr>
      </w:pPr>
      <w:r w:rsidRPr="004E70CE">
        <w:rPr>
          <w:rFonts w:eastAsia="FreeSans"/>
          <w:lang w:eastAsia="bg-BG"/>
        </w:rPr>
        <w:t xml:space="preserve"> </w:t>
      </w:r>
      <w:r w:rsidRPr="004E70CE">
        <w:rPr>
          <w:rFonts w:eastAsia="FreeSans"/>
          <w:b/>
          <w:lang w:eastAsia="bg-BG"/>
        </w:rPr>
        <w:t>Време за реакция</w:t>
      </w:r>
      <w:r w:rsidRPr="004E70CE">
        <w:rPr>
          <w:rFonts w:eastAsia="FreeSans"/>
          <w:lang w:eastAsia="bg-BG"/>
        </w:rPr>
        <w:t xml:space="preserve"> на място след подаване на сигнал за повредена техника </w:t>
      </w:r>
      <w:r w:rsidRPr="004E70CE">
        <w:rPr>
          <w:rFonts w:eastAsia="FreeSans"/>
          <w:lang w:eastAsia="bg-BG"/>
        </w:rPr>
        <w:lastRenderedPageBreak/>
        <w:t>(</w:t>
      </w:r>
      <w:r w:rsidRPr="004E70CE">
        <w:rPr>
          <w:rFonts w:eastAsia="FreeSans"/>
          <w:i/>
          <w:lang w:eastAsia="bg-BG"/>
        </w:rPr>
        <w:t xml:space="preserve">посочва се времето на реакция в </w:t>
      </w:r>
      <w:proofErr w:type="spellStart"/>
      <w:r w:rsidRPr="004E70CE">
        <w:rPr>
          <w:rFonts w:eastAsia="FreeSans"/>
          <w:i/>
          <w:lang w:eastAsia="bg-BG"/>
        </w:rPr>
        <w:t>съотв</w:t>
      </w:r>
      <w:proofErr w:type="spellEnd"/>
      <w:r w:rsidRPr="004E70CE">
        <w:rPr>
          <w:rFonts w:eastAsia="FreeSans"/>
          <w:i/>
          <w:lang w:eastAsia="bg-BG"/>
        </w:rPr>
        <w:t>. с II.2.1. и 2.2.</w:t>
      </w:r>
      <w:r w:rsidRPr="004E70CE">
        <w:rPr>
          <w:rFonts w:eastAsia="FreeSans"/>
          <w:lang w:eastAsia="bg-BG"/>
        </w:rPr>
        <w:t xml:space="preserve">; </w:t>
      </w:r>
    </w:p>
    <w:p w:rsidR="00921F0C" w:rsidRPr="004E70CE" w:rsidRDefault="00921F0C" w:rsidP="00921F0C">
      <w:pPr>
        <w:widowControl w:val="0"/>
        <w:numPr>
          <w:ilvl w:val="0"/>
          <w:numId w:val="2"/>
        </w:numPr>
        <w:tabs>
          <w:tab w:val="left" w:pos="1440"/>
        </w:tabs>
        <w:suppressAutoHyphens/>
        <w:autoSpaceDE w:val="0"/>
        <w:spacing w:line="259" w:lineRule="auto"/>
        <w:jc w:val="both"/>
        <w:rPr>
          <w:rFonts w:eastAsia="FreeSans"/>
          <w:lang w:eastAsia="bg-BG"/>
        </w:rPr>
      </w:pPr>
      <w:r w:rsidRPr="004E70CE">
        <w:rPr>
          <w:rFonts w:eastAsia="FreeSans"/>
          <w:b/>
          <w:lang w:eastAsia="bg-BG"/>
        </w:rPr>
        <w:t>Време за отстраняване на повредата</w:t>
      </w:r>
      <w:r w:rsidRPr="004E70CE">
        <w:rPr>
          <w:rFonts w:eastAsia="FreeSans"/>
          <w:lang w:eastAsia="bg-BG"/>
        </w:rPr>
        <w:t xml:space="preserve"> – (</w:t>
      </w:r>
      <w:r w:rsidRPr="004E70CE">
        <w:rPr>
          <w:rFonts w:eastAsia="FreeSans"/>
          <w:i/>
          <w:lang w:eastAsia="bg-BG"/>
        </w:rPr>
        <w:t xml:space="preserve">посочва се времето за отстраняване на повредата в </w:t>
      </w:r>
      <w:proofErr w:type="spellStart"/>
      <w:r w:rsidRPr="004E70CE">
        <w:rPr>
          <w:rFonts w:eastAsia="FreeSans"/>
          <w:i/>
          <w:lang w:eastAsia="bg-BG"/>
        </w:rPr>
        <w:t>съотв</w:t>
      </w:r>
      <w:proofErr w:type="spellEnd"/>
      <w:r w:rsidRPr="004E70CE">
        <w:rPr>
          <w:rFonts w:eastAsia="FreeSans"/>
          <w:i/>
          <w:lang w:eastAsia="bg-BG"/>
        </w:rPr>
        <w:t>. с II.2.1. и 2.2.</w:t>
      </w:r>
      <w:r w:rsidRPr="004E70CE">
        <w:rPr>
          <w:rFonts w:eastAsia="FreeSans"/>
          <w:lang w:eastAsia="bg-BG"/>
        </w:rPr>
        <w:t xml:space="preserve">). </w:t>
      </w:r>
      <w:r w:rsidRPr="004E70CE">
        <w:rPr>
          <w:rFonts w:eastAsia="FreeSans"/>
          <w:i/>
          <w:lang w:eastAsia="bg-BG"/>
        </w:rPr>
        <w:t>Признава се правото на Възложителят да свали и задържи твърди дискове с важна информация при ремонт на техника извън неговата територия</w:t>
      </w:r>
      <w:r w:rsidRPr="004E70CE">
        <w:rPr>
          <w:rFonts w:eastAsia="FreeSans"/>
          <w:lang w:eastAsia="bg-BG"/>
        </w:rPr>
        <w:t>.</w:t>
      </w:r>
    </w:p>
    <w:p w:rsidR="00921F0C" w:rsidRPr="004E70CE" w:rsidRDefault="00921F0C" w:rsidP="00921F0C">
      <w:pPr>
        <w:widowControl w:val="0"/>
        <w:tabs>
          <w:tab w:val="left" w:pos="1440"/>
        </w:tabs>
        <w:suppressAutoHyphens/>
        <w:autoSpaceDE w:val="0"/>
        <w:spacing w:line="259" w:lineRule="auto"/>
        <w:ind w:left="720"/>
        <w:jc w:val="both"/>
        <w:rPr>
          <w:rFonts w:eastAsia="FreeSans"/>
          <w:lang w:eastAsia="bg-BG"/>
        </w:rPr>
      </w:pPr>
    </w:p>
    <w:p w:rsidR="00921F0C" w:rsidRPr="004E70CE" w:rsidRDefault="00921F0C" w:rsidP="00921F0C">
      <w:pPr>
        <w:widowControl w:val="0"/>
        <w:tabs>
          <w:tab w:val="left" w:pos="1440"/>
        </w:tabs>
        <w:suppressAutoHyphens/>
        <w:autoSpaceDE w:val="0"/>
        <w:spacing w:before="60" w:after="60"/>
        <w:jc w:val="both"/>
        <w:rPr>
          <w:rFonts w:eastAsia="FreeSans"/>
          <w:lang w:eastAsia="bg-BG"/>
        </w:rPr>
      </w:pPr>
      <w:r w:rsidRPr="004E70CE">
        <w:rPr>
          <w:b/>
          <w:lang w:eastAsia="bg-BG"/>
        </w:rPr>
        <w:t>2. Детайлна спецификация за изискваното оборудване</w:t>
      </w:r>
    </w:p>
    <w:p w:rsidR="00921F0C" w:rsidRPr="004E70CE" w:rsidRDefault="00921F0C" w:rsidP="00921F0C">
      <w:pPr>
        <w:spacing w:before="120" w:after="120"/>
        <w:ind w:firstLine="720"/>
        <w:rPr>
          <w:b/>
          <w:lang w:eastAsia="bg-BG"/>
        </w:rPr>
      </w:pPr>
      <w:r w:rsidRPr="004E70CE">
        <w:rPr>
          <w:b/>
          <w:lang w:eastAsia="bg-BG"/>
        </w:rPr>
        <w:t>1. Настолни компютърни конфигурации – общо 130 бр.</w:t>
      </w:r>
    </w:p>
    <w:p w:rsidR="00921F0C" w:rsidRPr="004E70CE" w:rsidRDefault="00921F0C" w:rsidP="00921F0C">
      <w:pPr>
        <w:spacing w:before="120" w:after="120"/>
        <w:ind w:firstLine="720"/>
        <w:rPr>
          <w:b/>
          <w:lang w:eastAsia="bg-BG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056"/>
        <w:gridCol w:w="3263"/>
        <w:gridCol w:w="180"/>
        <w:gridCol w:w="2430"/>
        <w:gridCol w:w="1568"/>
      </w:tblGrid>
      <w:tr w:rsidR="00921F0C" w:rsidRPr="004E70CE" w:rsidTr="00954BFB"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F0C" w:rsidRPr="004E70CE" w:rsidRDefault="00921F0C" w:rsidP="00954BFB">
            <w:pPr>
              <w:spacing w:before="120" w:after="120"/>
              <w:ind w:right="-13"/>
              <w:jc w:val="right"/>
              <w:rPr>
                <w:b/>
                <w:bCs/>
                <w:lang w:eastAsia="bg-BG"/>
              </w:rPr>
            </w:pPr>
          </w:p>
        </w:tc>
        <w:tc>
          <w:tcPr>
            <w:tcW w:w="20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F0C" w:rsidRPr="004E70CE" w:rsidRDefault="00921F0C" w:rsidP="00954BFB">
            <w:pPr>
              <w:spacing w:before="120" w:after="120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Параметър</w:t>
            </w:r>
          </w:p>
        </w:tc>
        <w:tc>
          <w:tcPr>
            <w:tcW w:w="344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F0C" w:rsidRPr="004E70CE" w:rsidRDefault="00921F0C" w:rsidP="00954BFB">
            <w:pPr>
              <w:spacing w:before="120" w:after="120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Минимални технически изисквания</w:t>
            </w:r>
          </w:p>
        </w:tc>
        <w:tc>
          <w:tcPr>
            <w:tcW w:w="24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F0C" w:rsidRPr="004E70CE" w:rsidRDefault="00921F0C" w:rsidP="00954BFB">
            <w:pPr>
              <w:spacing w:before="120" w:after="120"/>
              <w:rPr>
                <w:b/>
                <w:bCs/>
                <w:lang w:eastAsia="bg-BG"/>
              </w:rPr>
            </w:pPr>
            <w:r w:rsidRPr="004E70CE">
              <w:rPr>
                <w:rFonts w:eastAsia="Calibri"/>
                <w:b/>
                <w:bCs/>
              </w:rPr>
              <w:t>Предложение на участника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F0C" w:rsidRPr="004E70CE" w:rsidRDefault="00921F0C" w:rsidP="00954BFB">
            <w:pPr>
              <w:spacing w:before="120" w:after="120"/>
              <w:rPr>
                <w:b/>
                <w:bCs/>
                <w:lang w:eastAsia="bg-BG"/>
              </w:rPr>
            </w:pPr>
            <w:r w:rsidRPr="004E70CE">
              <w:rPr>
                <w:rFonts w:eastAsia="Calibri"/>
                <w:b/>
                <w:bCs/>
              </w:rPr>
              <w:t>Съответства/ надвишава</w:t>
            </w:r>
          </w:p>
        </w:tc>
      </w:tr>
      <w:tr w:rsidR="00921F0C" w:rsidRPr="004E70CE" w:rsidTr="00954BFB"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1</w:t>
            </w:r>
          </w:p>
        </w:tc>
        <w:tc>
          <w:tcPr>
            <w:tcW w:w="20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Компютър</w:t>
            </w:r>
          </w:p>
        </w:tc>
        <w:tc>
          <w:tcPr>
            <w:tcW w:w="34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4E70CE">
              <w:rPr>
                <w:bCs/>
                <w:sz w:val="20"/>
                <w:szCs w:val="20"/>
                <w:lang w:eastAsia="bg-BG"/>
              </w:rPr>
              <w:t>Производител (марка, серия/модел, адрес на описанието му в сайта на производителя - указват се в офертата). Компютърът, мониторът, клавиатурата и мишката да са от един производител с оригинално лого.</w:t>
            </w:r>
          </w:p>
        </w:tc>
        <w:tc>
          <w:tcPr>
            <w:tcW w:w="24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</w:tr>
      <w:tr w:rsidR="00921F0C" w:rsidRPr="004E70CE" w:rsidTr="00954B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1.1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Процесор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bCs/>
                <w:spacing w:val="-4"/>
                <w:sz w:val="20"/>
                <w:szCs w:val="20"/>
                <w:lang w:eastAsia="bg-BG"/>
              </w:rPr>
            </w:pPr>
            <w:r w:rsidRPr="004E70CE">
              <w:rPr>
                <w:bCs/>
                <w:spacing w:val="-4"/>
                <w:sz w:val="20"/>
                <w:szCs w:val="20"/>
                <w:lang w:eastAsia="bg-BG"/>
              </w:rPr>
              <w:t xml:space="preserve">брой на ядрата: 4, брой на нишките: 4; </w:t>
            </w:r>
          </w:p>
          <w:p w:rsidR="00921F0C" w:rsidRPr="004E70CE" w:rsidRDefault="00921F0C" w:rsidP="00954BFB">
            <w:pPr>
              <w:rPr>
                <w:bCs/>
                <w:spacing w:val="-4"/>
                <w:sz w:val="20"/>
                <w:szCs w:val="20"/>
                <w:lang w:eastAsia="bg-BG"/>
              </w:rPr>
            </w:pPr>
            <w:r w:rsidRPr="004E70CE">
              <w:rPr>
                <w:bCs/>
                <w:spacing w:val="-4"/>
                <w:sz w:val="20"/>
                <w:szCs w:val="20"/>
                <w:lang w:eastAsia="bg-BG"/>
              </w:rPr>
              <w:t xml:space="preserve">литография - 14 </w:t>
            </w:r>
            <w:proofErr w:type="spellStart"/>
            <w:r w:rsidRPr="004E70CE">
              <w:rPr>
                <w:bCs/>
                <w:spacing w:val="-4"/>
                <w:sz w:val="20"/>
                <w:szCs w:val="20"/>
                <w:lang w:eastAsia="bg-BG"/>
              </w:rPr>
              <w:t>nm</w:t>
            </w:r>
            <w:proofErr w:type="spellEnd"/>
            <w:r w:rsidRPr="004E70CE">
              <w:rPr>
                <w:bCs/>
                <w:spacing w:val="-4"/>
                <w:sz w:val="20"/>
                <w:szCs w:val="20"/>
                <w:lang w:eastAsia="bg-BG"/>
              </w:rPr>
              <w:t xml:space="preserve">, </w:t>
            </w:r>
          </w:p>
          <w:p w:rsidR="00921F0C" w:rsidRPr="004E70CE" w:rsidRDefault="00921F0C" w:rsidP="00954BFB">
            <w:pPr>
              <w:rPr>
                <w:bCs/>
                <w:spacing w:val="-4"/>
                <w:sz w:val="20"/>
                <w:szCs w:val="20"/>
                <w:lang w:eastAsia="bg-BG"/>
              </w:rPr>
            </w:pPr>
            <w:r w:rsidRPr="004E70CE">
              <w:rPr>
                <w:bCs/>
                <w:spacing w:val="-4"/>
                <w:sz w:val="20"/>
                <w:szCs w:val="20"/>
                <w:lang w:eastAsia="bg-BG"/>
              </w:rPr>
              <w:t>максимална TDP (</w:t>
            </w:r>
            <w:proofErr w:type="spellStart"/>
            <w:r w:rsidRPr="004E70CE">
              <w:rPr>
                <w:bCs/>
                <w:spacing w:val="-4"/>
                <w:sz w:val="20"/>
                <w:szCs w:val="20"/>
                <w:lang w:eastAsia="bg-BG"/>
              </w:rPr>
              <w:t>Thermal</w:t>
            </w:r>
            <w:proofErr w:type="spellEnd"/>
            <w:r w:rsidRPr="004E70CE">
              <w:rPr>
                <w:bCs/>
                <w:spacing w:val="-4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E70CE">
              <w:rPr>
                <w:bCs/>
                <w:spacing w:val="-4"/>
                <w:sz w:val="20"/>
                <w:szCs w:val="20"/>
                <w:lang w:eastAsia="bg-BG"/>
              </w:rPr>
              <w:t>Design</w:t>
            </w:r>
            <w:proofErr w:type="spellEnd"/>
            <w:r w:rsidRPr="004E70CE">
              <w:rPr>
                <w:bCs/>
                <w:spacing w:val="-4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E70CE">
              <w:rPr>
                <w:bCs/>
                <w:spacing w:val="-4"/>
                <w:sz w:val="20"/>
                <w:szCs w:val="20"/>
                <w:lang w:eastAsia="bg-BG"/>
              </w:rPr>
              <w:t>Power</w:t>
            </w:r>
            <w:proofErr w:type="spellEnd"/>
            <w:r w:rsidRPr="004E70CE">
              <w:rPr>
                <w:bCs/>
                <w:spacing w:val="-4"/>
                <w:sz w:val="20"/>
                <w:szCs w:val="20"/>
                <w:lang w:eastAsia="bg-BG"/>
              </w:rPr>
              <w:t xml:space="preserve">) 65W, </w:t>
            </w:r>
          </w:p>
          <w:p w:rsidR="00921F0C" w:rsidRPr="004E70CE" w:rsidRDefault="00921F0C" w:rsidP="00954BFB">
            <w:pPr>
              <w:rPr>
                <w:bCs/>
                <w:spacing w:val="-4"/>
                <w:sz w:val="20"/>
                <w:szCs w:val="20"/>
                <w:lang w:eastAsia="bg-BG"/>
              </w:rPr>
            </w:pPr>
            <w:r w:rsidRPr="004E70CE">
              <w:rPr>
                <w:bCs/>
                <w:spacing w:val="-4"/>
                <w:sz w:val="20"/>
                <w:szCs w:val="20"/>
                <w:lang w:eastAsia="bg-BG"/>
              </w:rPr>
              <w:t>вграден графичен контролер, вградена технология позволяваща поддръжка на много отделни виртуални платформи или еквивалент</w:t>
            </w:r>
          </w:p>
          <w:p w:rsidR="00921F0C" w:rsidRPr="004E70CE" w:rsidRDefault="00921F0C" w:rsidP="00954BFB">
            <w:pPr>
              <w:rPr>
                <w:bCs/>
                <w:spacing w:val="-4"/>
                <w:sz w:val="20"/>
                <w:szCs w:val="20"/>
                <w:lang w:eastAsia="bg-BG"/>
              </w:rPr>
            </w:pPr>
            <w:r w:rsidRPr="004E70CE">
              <w:rPr>
                <w:bCs/>
                <w:spacing w:val="-4"/>
                <w:sz w:val="20"/>
                <w:szCs w:val="20"/>
                <w:lang w:eastAsia="bg-BG"/>
              </w:rPr>
              <w:t xml:space="preserve">Базова честота на процесора </w:t>
            </w:r>
            <w:proofErr w:type="spellStart"/>
            <w:r w:rsidRPr="004E70CE">
              <w:rPr>
                <w:bCs/>
                <w:spacing w:val="-4"/>
                <w:sz w:val="20"/>
                <w:szCs w:val="20"/>
                <w:lang w:eastAsia="bg-BG"/>
              </w:rPr>
              <w:t>min</w:t>
            </w:r>
            <w:proofErr w:type="spellEnd"/>
            <w:r w:rsidRPr="004E70CE">
              <w:rPr>
                <w:bCs/>
                <w:spacing w:val="-4"/>
                <w:sz w:val="20"/>
                <w:szCs w:val="20"/>
                <w:lang w:eastAsia="bg-BG"/>
              </w:rPr>
              <w:t xml:space="preserve"> 3.2 </w:t>
            </w:r>
            <w:proofErr w:type="spellStart"/>
            <w:r w:rsidRPr="004E70CE">
              <w:rPr>
                <w:bCs/>
                <w:spacing w:val="-4"/>
                <w:sz w:val="20"/>
                <w:szCs w:val="20"/>
                <w:lang w:eastAsia="bg-BG"/>
              </w:rPr>
              <w:t>GHz</w:t>
            </w:r>
            <w:proofErr w:type="spellEnd"/>
            <w:r w:rsidRPr="004E70CE">
              <w:rPr>
                <w:bCs/>
                <w:spacing w:val="-4"/>
                <w:sz w:val="20"/>
                <w:szCs w:val="20"/>
                <w:lang w:eastAsia="bg-BG"/>
              </w:rPr>
              <w:t xml:space="preserve">; </w:t>
            </w:r>
          </w:p>
          <w:p w:rsidR="00921F0C" w:rsidRPr="004E70CE" w:rsidRDefault="00921F0C" w:rsidP="00954BFB">
            <w:pPr>
              <w:rPr>
                <w:bCs/>
                <w:spacing w:val="-4"/>
                <w:sz w:val="20"/>
                <w:szCs w:val="20"/>
                <w:lang w:eastAsia="bg-BG"/>
              </w:rPr>
            </w:pPr>
            <w:r w:rsidRPr="004E70CE">
              <w:rPr>
                <w:bCs/>
                <w:spacing w:val="-4"/>
                <w:sz w:val="20"/>
                <w:szCs w:val="20"/>
                <w:lang w:eastAsia="bg-BG"/>
              </w:rPr>
              <w:t>Кеш-памет: 6 МВ;</w:t>
            </w:r>
          </w:p>
          <w:p w:rsidR="00921F0C" w:rsidRPr="004E70CE" w:rsidRDefault="00921F0C" w:rsidP="00954BFB">
            <w:pPr>
              <w:rPr>
                <w:bCs/>
                <w:spacing w:val="-4"/>
                <w:sz w:val="20"/>
                <w:szCs w:val="20"/>
                <w:lang w:eastAsia="bg-BG"/>
              </w:rPr>
            </w:pPr>
            <w:r w:rsidRPr="004E70CE">
              <w:rPr>
                <w:bCs/>
                <w:spacing w:val="-4"/>
                <w:sz w:val="20"/>
                <w:szCs w:val="20"/>
                <w:lang w:eastAsia="bg-BG"/>
              </w:rPr>
              <w:t>Набор от команди: 64-битови;</w:t>
            </w:r>
          </w:p>
          <w:p w:rsidR="00921F0C" w:rsidRPr="004E70CE" w:rsidRDefault="00921F0C" w:rsidP="00954BFB">
            <w:pPr>
              <w:rPr>
                <w:bCs/>
                <w:spacing w:val="-4"/>
                <w:sz w:val="20"/>
                <w:szCs w:val="20"/>
                <w:lang w:eastAsia="bg-BG"/>
              </w:rPr>
            </w:pPr>
            <w:r w:rsidRPr="004E70CE">
              <w:rPr>
                <w:bCs/>
                <w:spacing w:val="-4"/>
                <w:sz w:val="20"/>
                <w:szCs w:val="20"/>
                <w:lang w:eastAsia="bg-BG"/>
              </w:rPr>
              <w:t xml:space="preserve">Поддръжка на RAM-памет мин. 32GB; тип DDR4 2133 </w:t>
            </w:r>
            <w:proofErr w:type="spellStart"/>
            <w:r w:rsidRPr="004E70CE">
              <w:rPr>
                <w:bCs/>
                <w:spacing w:val="-4"/>
                <w:sz w:val="20"/>
                <w:szCs w:val="20"/>
                <w:lang w:eastAsia="bg-BG"/>
              </w:rPr>
              <w:t>MHz</w:t>
            </w:r>
            <w:proofErr w:type="spellEnd"/>
            <w:r w:rsidRPr="004E70CE">
              <w:rPr>
                <w:bCs/>
                <w:spacing w:val="-4"/>
                <w:sz w:val="20"/>
                <w:szCs w:val="20"/>
                <w:lang w:eastAsia="bg-BG"/>
              </w:rPr>
              <w:t xml:space="preserve"> </w:t>
            </w:r>
          </w:p>
          <w:p w:rsidR="00921F0C" w:rsidRPr="004E70CE" w:rsidRDefault="00921F0C" w:rsidP="00954BFB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4E70CE">
              <w:rPr>
                <w:bCs/>
                <w:spacing w:val="-4"/>
                <w:sz w:val="20"/>
                <w:szCs w:val="20"/>
                <w:lang w:eastAsia="bg-BG"/>
              </w:rPr>
              <w:t>или по-производителен процесор или еквивалент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</w:tr>
      <w:tr w:rsidR="00921F0C" w:rsidRPr="004E70CE" w:rsidTr="00954BFB">
        <w:trPr>
          <w:trHeight w:val="31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1.2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Дънна платка</w:t>
            </w:r>
          </w:p>
        </w:tc>
        <w:tc>
          <w:tcPr>
            <w:tcW w:w="34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bCs/>
                <w:spacing w:val="-2"/>
                <w:sz w:val="20"/>
                <w:szCs w:val="20"/>
                <w:lang w:eastAsia="bg-BG"/>
              </w:rPr>
            </w:pPr>
            <w:r w:rsidRPr="004E70CE">
              <w:rPr>
                <w:bCs/>
                <w:spacing w:val="-2"/>
                <w:sz w:val="20"/>
                <w:szCs w:val="20"/>
                <w:lang w:eastAsia="bg-BG"/>
              </w:rPr>
              <w:t xml:space="preserve">Подходящ за процесора </w:t>
            </w:r>
            <w:proofErr w:type="spellStart"/>
            <w:r w:rsidRPr="004E70CE">
              <w:rPr>
                <w:bCs/>
                <w:spacing w:val="-2"/>
                <w:sz w:val="20"/>
                <w:szCs w:val="20"/>
                <w:lang w:eastAsia="bg-BG"/>
              </w:rPr>
              <w:t>схемен</w:t>
            </w:r>
            <w:proofErr w:type="spellEnd"/>
            <w:r w:rsidRPr="004E70CE">
              <w:rPr>
                <w:bCs/>
                <w:spacing w:val="-2"/>
                <w:sz w:val="20"/>
                <w:szCs w:val="20"/>
                <w:lang w:eastAsia="bg-BG"/>
              </w:rPr>
              <w:t xml:space="preserve"> набор (</w:t>
            </w:r>
            <w:proofErr w:type="spellStart"/>
            <w:r w:rsidRPr="004E70CE">
              <w:rPr>
                <w:bCs/>
                <w:spacing w:val="-2"/>
                <w:sz w:val="20"/>
                <w:szCs w:val="20"/>
                <w:lang w:eastAsia="bg-BG"/>
              </w:rPr>
              <w:t>чипсет</w:t>
            </w:r>
            <w:proofErr w:type="spellEnd"/>
            <w:r w:rsidRPr="004E70CE">
              <w:rPr>
                <w:bCs/>
                <w:spacing w:val="-2"/>
                <w:sz w:val="20"/>
                <w:szCs w:val="20"/>
                <w:lang w:eastAsia="bg-BG"/>
              </w:rPr>
              <w:t>)</w:t>
            </w:r>
          </w:p>
          <w:p w:rsidR="00921F0C" w:rsidRPr="004E70CE" w:rsidRDefault="00921F0C" w:rsidP="00954BFB">
            <w:pPr>
              <w:rPr>
                <w:bCs/>
                <w:spacing w:val="-2"/>
                <w:sz w:val="20"/>
                <w:szCs w:val="20"/>
                <w:lang w:eastAsia="bg-BG"/>
              </w:rPr>
            </w:pPr>
            <w:r w:rsidRPr="004E70CE">
              <w:rPr>
                <w:bCs/>
                <w:spacing w:val="-2"/>
                <w:sz w:val="20"/>
                <w:szCs w:val="20"/>
                <w:lang w:eastAsia="bg-BG"/>
              </w:rPr>
              <w:t xml:space="preserve">Брой слотове за памет тип DDR4: 2133MHz: </w:t>
            </w:r>
            <w:r w:rsidRPr="004E70CE">
              <w:rPr>
                <w:b/>
                <w:bCs/>
                <w:spacing w:val="-2"/>
                <w:sz w:val="20"/>
                <w:szCs w:val="20"/>
                <w:lang w:eastAsia="bg-BG"/>
              </w:rPr>
              <w:t>минимум 2 броя</w:t>
            </w:r>
            <w:r w:rsidRPr="004E70CE">
              <w:rPr>
                <w:bCs/>
                <w:spacing w:val="-2"/>
                <w:sz w:val="20"/>
                <w:szCs w:val="20"/>
                <w:lang w:eastAsia="bg-BG"/>
              </w:rPr>
              <w:t xml:space="preserve"> DIMM </w:t>
            </w:r>
            <w:proofErr w:type="spellStart"/>
            <w:r w:rsidRPr="004E70CE">
              <w:rPr>
                <w:bCs/>
                <w:sz w:val="20"/>
                <w:szCs w:val="20"/>
                <w:lang w:eastAsia="bg-BG"/>
              </w:rPr>
              <w:t>Dual</w:t>
            </w:r>
            <w:proofErr w:type="spellEnd"/>
            <w:r w:rsidRPr="004E70CE">
              <w:rPr>
                <w:bCs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E70CE">
              <w:rPr>
                <w:bCs/>
                <w:sz w:val="20"/>
                <w:szCs w:val="20"/>
                <w:lang w:eastAsia="bg-BG"/>
              </w:rPr>
              <w:t>Channel</w:t>
            </w:r>
            <w:proofErr w:type="spellEnd"/>
            <w:r w:rsidRPr="004E70CE">
              <w:rPr>
                <w:sz w:val="20"/>
                <w:szCs w:val="20"/>
                <w:lang w:eastAsia="bg-BG"/>
              </w:rPr>
              <w:t xml:space="preserve"> (възможност за разширение до 32 GB)</w:t>
            </w:r>
          </w:p>
          <w:p w:rsidR="00921F0C" w:rsidRPr="004E70CE" w:rsidRDefault="00921F0C" w:rsidP="00954BFB">
            <w:pPr>
              <w:rPr>
                <w:bCs/>
                <w:spacing w:val="-2"/>
                <w:sz w:val="20"/>
                <w:szCs w:val="20"/>
                <w:lang w:eastAsia="bg-BG"/>
              </w:rPr>
            </w:pPr>
            <w:r w:rsidRPr="004E70CE">
              <w:rPr>
                <w:bCs/>
                <w:spacing w:val="-2"/>
                <w:sz w:val="20"/>
                <w:szCs w:val="20"/>
                <w:lang w:eastAsia="bg-BG"/>
              </w:rPr>
              <w:t xml:space="preserve">Разширителни слотове: </w:t>
            </w:r>
            <w:r w:rsidRPr="004E70CE">
              <w:rPr>
                <w:b/>
                <w:bCs/>
                <w:spacing w:val="-2"/>
                <w:sz w:val="20"/>
                <w:szCs w:val="20"/>
                <w:u w:val="single"/>
                <w:lang w:eastAsia="bg-BG"/>
              </w:rPr>
              <w:t>минимум 3 броя</w:t>
            </w:r>
            <w:r w:rsidRPr="004E70CE">
              <w:rPr>
                <w:bCs/>
                <w:spacing w:val="-2"/>
                <w:sz w:val="20"/>
                <w:szCs w:val="20"/>
                <w:lang w:eastAsia="bg-BG"/>
              </w:rPr>
              <w:t xml:space="preserve">, от които </w:t>
            </w:r>
            <w:proofErr w:type="spellStart"/>
            <w:r w:rsidRPr="004E70CE">
              <w:rPr>
                <w:bCs/>
                <w:spacing w:val="-2"/>
                <w:sz w:val="20"/>
                <w:szCs w:val="20"/>
                <w:lang w:eastAsia="bg-BG"/>
              </w:rPr>
              <w:t>PCIe</w:t>
            </w:r>
            <w:proofErr w:type="spellEnd"/>
            <w:r w:rsidRPr="004E70CE">
              <w:rPr>
                <w:bCs/>
                <w:spacing w:val="-2"/>
                <w:sz w:val="20"/>
                <w:szCs w:val="20"/>
                <w:lang w:eastAsia="bg-BG"/>
              </w:rPr>
              <w:t xml:space="preserve"> x16 </w:t>
            </w:r>
            <w:proofErr w:type="spellStart"/>
            <w:r w:rsidRPr="004E70CE">
              <w:rPr>
                <w:bCs/>
                <w:spacing w:val="-2"/>
                <w:sz w:val="20"/>
                <w:szCs w:val="20"/>
                <w:lang w:eastAsia="bg-BG"/>
              </w:rPr>
              <w:t>graphics</w:t>
            </w:r>
            <w:proofErr w:type="spellEnd"/>
            <w:r w:rsidRPr="004E70CE">
              <w:rPr>
                <w:bCs/>
                <w:spacing w:val="-2"/>
                <w:sz w:val="20"/>
                <w:szCs w:val="20"/>
                <w:lang w:eastAsia="bg-BG"/>
              </w:rPr>
              <w:t xml:space="preserve"> – 1 </w:t>
            </w:r>
            <w:proofErr w:type="spellStart"/>
            <w:r w:rsidRPr="004E70CE">
              <w:rPr>
                <w:bCs/>
                <w:spacing w:val="-2"/>
                <w:sz w:val="20"/>
                <w:szCs w:val="20"/>
                <w:lang w:eastAsia="bg-BG"/>
              </w:rPr>
              <w:t>бр</w:t>
            </w:r>
            <w:proofErr w:type="spellEnd"/>
            <w:r w:rsidRPr="004E70CE">
              <w:rPr>
                <w:bCs/>
                <w:spacing w:val="-2"/>
                <w:sz w:val="20"/>
                <w:szCs w:val="20"/>
                <w:lang w:eastAsia="bg-BG"/>
              </w:rPr>
              <w:t xml:space="preserve">; </w:t>
            </w:r>
            <w:proofErr w:type="spellStart"/>
            <w:r w:rsidRPr="004E70CE">
              <w:rPr>
                <w:bCs/>
                <w:spacing w:val="-2"/>
                <w:sz w:val="20"/>
                <w:szCs w:val="20"/>
                <w:lang w:eastAsia="bg-BG"/>
              </w:rPr>
              <w:t>PCIe</w:t>
            </w:r>
            <w:proofErr w:type="spellEnd"/>
            <w:r w:rsidRPr="004E70CE">
              <w:rPr>
                <w:bCs/>
                <w:spacing w:val="-2"/>
                <w:sz w:val="20"/>
                <w:szCs w:val="20"/>
                <w:lang w:eastAsia="bg-BG"/>
              </w:rPr>
              <w:t xml:space="preserve"> x1 - 1 бр. третият слот според предлагания модел;</w:t>
            </w:r>
          </w:p>
          <w:p w:rsidR="00921F0C" w:rsidRPr="004E70CE" w:rsidRDefault="00921F0C" w:rsidP="00954BFB">
            <w:pPr>
              <w:rPr>
                <w:bCs/>
                <w:spacing w:val="-2"/>
                <w:sz w:val="20"/>
                <w:szCs w:val="20"/>
                <w:lang w:eastAsia="bg-BG"/>
              </w:rPr>
            </w:pPr>
            <w:r w:rsidRPr="004E70CE">
              <w:rPr>
                <w:bCs/>
                <w:spacing w:val="-2"/>
                <w:sz w:val="20"/>
                <w:szCs w:val="20"/>
                <w:lang w:eastAsia="bg-BG"/>
              </w:rPr>
              <w:t xml:space="preserve">Интерфейс за твърд диск SATA (6.0Gb/s): мин. 2 бр.; </w:t>
            </w:r>
          </w:p>
          <w:p w:rsidR="00921F0C" w:rsidRPr="004E70CE" w:rsidRDefault="00921F0C" w:rsidP="00954BFB">
            <w:pPr>
              <w:rPr>
                <w:bCs/>
                <w:spacing w:val="-2"/>
                <w:sz w:val="20"/>
                <w:szCs w:val="20"/>
                <w:lang w:eastAsia="bg-BG"/>
              </w:rPr>
            </w:pPr>
            <w:r w:rsidRPr="004E70CE">
              <w:rPr>
                <w:bCs/>
                <w:spacing w:val="-2"/>
                <w:sz w:val="20"/>
                <w:szCs w:val="20"/>
                <w:lang w:eastAsia="bg-BG"/>
              </w:rPr>
              <w:t>USB-портове с поддръжка на ревизии 3.0 и 2.0 - мин. 8 бр.</w:t>
            </w:r>
          </w:p>
          <w:p w:rsidR="00921F0C" w:rsidRPr="004E70CE" w:rsidRDefault="00921F0C" w:rsidP="00954BFB">
            <w:pPr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</w:tr>
      <w:tr w:rsidR="00921F0C" w:rsidRPr="004E70CE" w:rsidTr="00954B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1.3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Оперативна памет</w:t>
            </w:r>
          </w:p>
        </w:tc>
        <w:tc>
          <w:tcPr>
            <w:tcW w:w="34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F0C" w:rsidRPr="004E70CE" w:rsidRDefault="00921F0C" w:rsidP="00954BFB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4E70CE">
              <w:rPr>
                <w:bCs/>
                <w:sz w:val="20"/>
                <w:szCs w:val="20"/>
                <w:lang w:eastAsia="bg-BG"/>
              </w:rPr>
              <w:t xml:space="preserve">8 GB DDR4 (2бр.x 4 GB), 2133 </w:t>
            </w:r>
            <w:proofErr w:type="spellStart"/>
            <w:r w:rsidRPr="004E70CE">
              <w:rPr>
                <w:bCs/>
                <w:sz w:val="20"/>
                <w:szCs w:val="20"/>
                <w:lang w:eastAsia="bg-BG"/>
              </w:rPr>
              <w:t>MHz</w:t>
            </w:r>
            <w:proofErr w:type="spellEnd"/>
            <w:r w:rsidRPr="004E70CE">
              <w:rPr>
                <w:bCs/>
                <w:sz w:val="20"/>
                <w:szCs w:val="20"/>
                <w:lang w:eastAsia="bg-BG"/>
              </w:rPr>
              <w:t xml:space="preserve"> или 1 x 8GB 2133 </w:t>
            </w:r>
            <w:proofErr w:type="spellStart"/>
            <w:r w:rsidRPr="004E70CE">
              <w:rPr>
                <w:bCs/>
                <w:sz w:val="20"/>
                <w:szCs w:val="20"/>
                <w:lang w:eastAsia="bg-BG"/>
              </w:rPr>
              <w:t>MHz</w:t>
            </w:r>
            <w:proofErr w:type="spellEnd"/>
            <w:r w:rsidRPr="004E70CE">
              <w:rPr>
                <w:bCs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</w:tr>
      <w:tr w:rsidR="00921F0C" w:rsidRPr="004E70CE" w:rsidTr="00954B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lastRenderedPageBreak/>
              <w:t>1.4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Твърд диск</w:t>
            </w:r>
          </w:p>
        </w:tc>
        <w:tc>
          <w:tcPr>
            <w:tcW w:w="34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4E70CE">
              <w:rPr>
                <w:bCs/>
                <w:sz w:val="20"/>
                <w:szCs w:val="20"/>
                <w:lang w:eastAsia="bg-BG"/>
              </w:rPr>
              <w:t xml:space="preserve">Обем: 500 </w:t>
            </w:r>
            <w:proofErr w:type="spellStart"/>
            <w:r w:rsidRPr="004E70CE">
              <w:rPr>
                <w:bCs/>
                <w:sz w:val="20"/>
                <w:szCs w:val="20"/>
                <w:lang w:eastAsia="bg-BG"/>
              </w:rPr>
              <w:t>Gb</w:t>
            </w:r>
            <w:proofErr w:type="spellEnd"/>
            <w:r w:rsidRPr="004E70CE">
              <w:rPr>
                <w:bCs/>
                <w:sz w:val="20"/>
                <w:szCs w:val="20"/>
                <w:lang w:eastAsia="bg-BG"/>
              </w:rPr>
              <w:t>; Обороти: 7,200 об./ мин; интерфейс SATAIIІ 6.0Gb/s; - минимум 2 броя 3,5 инчови гнезда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</w:tr>
      <w:tr w:rsidR="00921F0C" w:rsidRPr="004E70CE" w:rsidTr="00954B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1.5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Оптичен диск</w:t>
            </w:r>
          </w:p>
        </w:tc>
        <w:tc>
          <w:tcPr>
            <w:tcW w:w="34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4E70CE">
              <w:rPr>
                <w:bCs/>
                <w:sz w:val="20"/>
                <w:szCs w:val="20"/>
                <w:lang w:eastAsia="bg-BG"/>
              </w:rPr>
              <w:t xml:space="preserve">DVD </w:t>
            </w:r>
            <w:r w:rsidRPr="004E70CE">
              <w:rPr>
                <w:sz w:val="20"/>
                <w:szCs w:val="20"/>
                <w:lang w:eastAsia="bg-BG"/>
              </w:rPr>
              <w:t>(</w:t>
            </w:r>
            <w:proofErr w:type="spellStart"/>
            <w:r w:rsidRPr="004E70CE">
              <w:rPr>
                <w:sz w:val="20"/>
                <w:szCs w:val="20"/>
                <w:lang w:eastAsia="bg-BG"/>
              </w:rPr>
              <w:t>read</w:t>
            </w:r>
            <w:proofErr w:type="spellEnd"/>
            <w:r w:rsidRPr="004E70CE">
              <w:rPr>
                <w:sz w:val="20"/>
                <w:szCs w:val="20"/>
                <w:lang w:eastAsia="bg-BG"/>
              </w:rPr>
              <w:t xml:space="preserve"> /</w:t>
            </w:r>
            <w:proofErr w:type="spellStart"/>
            <w:r w:rsidRPr="004E70CE">
              <w:rPr>
                <w:sz w:val="20"/>
                <w:szCs w:val="20"/>
                <w:lang w:eastAsia="bg-BG"/>
              </w:rPr>
              <w:t>write</w:t>
            </w:r>
            <w:proofErr w:type="spellEnd"/>
            <w:r w:rsidRPr="004E70CE">
              <w:rPr>
                <w:sz w:val="20"/>
                <w:szCs w:val="20"/>
                <w:lang w:eastAsia="bg-BG"/>
              </w:rPr>
              <w:t xml:space="preserve">) </w:t>
            </w:r>
            <w:proofErr w:type="spellStart"/>
            <w:r w:rsidRPr="004E70CE">
              <w:rPr>
                <w:sz w:val="20"/>
                <w:szCs w:val="20"/>
                <w:lang w:eastAsia="bg-BG"/>
              </w:rPr>
              <w:t>Double</w:t>
            </w:r>
            <w:proofErr w:type="spellEnd"/>
            <w:r w:rsidRPr="004E70CE">
              <w:rPr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E70CE">
              <w:rPr>
                <w:sz w:val="20"/>
                <w:szCs w:val="20"/>
                <w:lang w:eastAsia="bg-BG"/>
              </w:rPr>
              <w:t>Layer</w:t>
            </w:r>
            <w:proofErr w:type="spellEnd"/>
            <w:r w:rsidRPr="004E70CE">
              <w:rPr>
                <w:bCs/>
                <w:sz w:val="20"/>
                <w:szCs w:val="20"/>
                <w:lang w:eastAsia="bg-BG"/>
              </w:rPr>
              <w:t xml:space="preserve">, софтуер за запис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</w:tr>
      <w:tr w:rsidR="00921F0C" w:rsidRPr="004E70CE" w:rsidTr="00954B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1.6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Видеокарта</w:t>
            </w:r>
          </w:p>
        </w:tc>
        <w:tc>
          <w:tcPr>
            <w:tcW w:w="34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4E70CE">
              <w:rPr>
                <w:bCs/>
                <w:sz w:val="20"/>
                <w:szCs w:val="20"/>
                <w:lang w:eastAsia="bg-BG"/>
              </w:rPr>
              <w:t xml:space="preserve">интегрирана </w:t>
            </w:r>
            <w:proofErr w:type="spellStart"/>
            <w:r w:rsidRPr="004E70CE">
              <w:rPr>
                <w:bCs/>
                <w:sz w:val="20"/>
                <w:szCs w:val="20"/>
                <w:lang w:eastAsia="bg-BG"/>
              </w:rPr>
              <w:t>процесорна</w:t>
            </w:r>
            <w:proofErr w:type="spellEnd"/>
            <w:r w:rsidRPr="004E70CE">
              <w:rPr>
                <w:bCs/>
                <w:sz w:val="20"/>
                <w:szCs w:val="20"/>
                <w:lang w:eastAsia="bg-BG"/>
              </w:rPr>
              <w:t xml:space="preserve"> графика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</w:tr>
      <w:tr w:rsidR="00921F0C" w:rsidRPr="004E70CE" w:rsidTr="00954B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1.7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Звук</w:t>
            </w:r>
          </w:p>
        </w:tc>
        <w:tc>
          <w:tcPr>
            <w:tcW w:w="34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4E70CE">
              <w:rPr>
                <w:bCs/>
                <w:sz w:val="20"/>
                <w:szCs w:val="20"/>
                <w:lang w:eastAsia="bg-BG"/>
              </w:rPr>
              <w:t>вграден аудио HD контролер на дънната платка и вътрешен високоговорител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</w:tr>
      <w:tr w:rsidR="00921F0C" w:rsidRPr="004E70CE" w:rsidTr="00954B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1.8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 xml:space="preserve">Мрежови интерфейс </w:t>
            </w:r>
          </w:p>
        </w:tc>
        <w:tc>
          <w:tcPr>
            <w:tcW w:w="34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F0C" w:rsidRPr="004E70CE" w:rsidRDefault="00921F0C" w:rsidP="00954BFB">
            <w:pPr>
              <w:rPr>
                <w:b/>
                <w:bCs/>
                <w:sz w:val="20"/>
                <w:szCs w:val="20"/>
                <w:lang w:eastAsia="bg-BG"/>
              </w:rPr>
            </w:pPr>
            <w:proofErr w:type="spellStart"/>
            <w:r w:rsidRPr="004E70CE">
              <w:rPr>
                <w:bCs/>
                <w:sz w:val="20"/>
                <w:szCs w:val="20"/>
                <w:lang w:eastAsia="bg-BG"/>
              </w:rPr>
              <w:t>Ethernet</w:t>
            </w:r>
            <w:proofErr w:type="spellEnd"/>
            <w:r w:rsidRPr="004E70CE">
              <w:rPr>
                <w:bCs/>
                <w:sz w:val="20"/>
                <w:szCs w:val="20"/>
                <w:lang w:eastAsia="bg-BG"/>
              </w:rPr>
              <w:t xml:space="preserve"> 10/100/1000 </w:t>
            </w:r>
            <w:proofErr w:type="spellStart"/>
            <w:r w:rsidRPr="004E70CE">
              <w:rPr>
                <w:bCs/>
                <w:sz w:val="20"/>
                <w:szCs w:val="20"/>
                <w:lang w:eastAsia="bg-BG"/>
              </w:rPr>
              <w:t>Mbps</w:t>
            </w:r>
            <w:proofErr w:type="spellEnd"/>
            <w:r w:rsidRPr="004E70CE">
              <w:rPr>
                <w:bCs/>
                <w:sz w:val="20"/>
                <w:szCs w:val="20"/>
                <w:lang w:eastAsia="bg-BG"/>
              </w:rPr>
              <w:t>, RJ-45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</w:tr>
      <w:tr w:rsidR="00921F0C" w:rsidRPr="004E70CE" w:rsidTr="00954B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1.9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Сигурност</w:t>
            </w:r>
          </w:p>
        </w:tc>
        <w:tc>
          <w:tcPr>
            <w:tcW w:w="34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4E70CE">
              <w:rPr>
                <w:bCs/>
                <w:sz w:val="20"/>
                <w:szCs w:val="20"/>
                <w:lang w:eastAsia="bg-BG"/>
              </w:rPr>
              <w:t>TPM модул v. 2.0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</w:tr>
      <w:tr w:rsidR="00921F0C" w:rsidRPr="004E70CE" w:rsidTr="00954B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br w:type="page"/>
            </w:r>
            <w:r w:rsidRPr="004E70CE">
              <w:rPr>
                <w:b/>
                <w:bCs/>
                <w:lang w:eastAsia="bg-BG"/>
              </w:rPr>
              <w:t>1.10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Външни входно-изходни портове</w:t>
            </w:r>
          </w:p>
        </w:tc>
        <w:tc>
          <w:tcPr>
            <w:tcW w:w="3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sz w:val="20"/>
                <w:szCs w:val="20"/>
                <w:lang w:eastAsia="bg-BG"/>
              </w:rPr>
            </w:pPr>
            <w:r w:rsidRPr="004E70CE">
              <w:rPr>
                <w:sz w:val="20"/>
                <w:szCs w:val="20"/>
                <w:lang w:eastAsia="bg-BG"/>
              </w:rPr>
              <w:t xml:space="preserve">HDMI (или </w:t>
            </w:r>
            <w:proofErr w:type="spellStart"/>
            <w:r w:rsidRPr="004E70CE">
              <w:rPr>
                <w:sz w:val="20"/>
                <w:szCs w:val="20"/>
                <w:lang w:eastAsia="bg-BG"/>
              </w:rPr>
              <w:t>DisplayPort</w:t>
            </w:r>
            <w:proofErr w:type="spellEnd"/>
            <w:r w:rsidRPr="004E70CE">
              <w:rPr>
                <w:sz w:val="20"/>
                <w:szCs w:val="20"/>
                <w:lang w:eastAsia="bg-BG"/>
              </w:rPr>
              <w:t>, или DVI-D) – 1 бр</w:t>
            </w:r>
            <w:r>
              <w:rPr>
                <w:sz w:val="20"/>
                <w:szCs w:val="20"/>
                <w:lang w:eastAsia="bg-BG"/>
              </w:rPr>
              <w:t>.</w:t>
            </w:r>
            <w:r w:rsidRPr="004E70CE">
              <w:rPr>
                <w:sz w:val="20"/>
                <w:szCs w:val="20"/>
                <w:lang w:eastAsia="bg-BG"/>
              </w:rPr>
              <w:t>;</w:t>
            </w:r>
          </w:p>
          <w:p w:rsidR="00921F0C" w:rsidRPr="004E70CE" w:rsidRDefault="00921F0C" w:rsidP="00954BFB">
            <w:pPr>
              <w:rPr>
                <w:bCs/>
                <w:sz w:val="20"/>
                <w:szCs w:val="20"/>
                <w:lang w:eastAsia="bg-BG"/>
              </w:rPr>
            </w:pPr>
            <w:r w:rsidRPr="004E70CE">
              <w:rPr>
                <w:sz w:val="20"/>
                <w:szCs w:val="20"/>
                <w:lang w:eastAsia="bg-BG"/>
              </w:rPr>
              <w:t xml:space="preserve">USB </w:t>
            </w:r>
            <w:r w:rsidRPr="004E70CE">
              <w:rPr>
                <w:bCs/>
                <w:sz w:val="20"/>
                <w:szCs w:val="20"/>
                <w:lang w:eastAsia="bg-BG"/>
              </w:rPr>
              <w:t>–</w:t>
            </w:r>
            <w:r w:rsidRPr="004E70CE">
              <w:rPr>
                <w:sz w:val="20"/>
                <w:szCs w:val="20"/>
                <w:lang w:eastAsia="bg-BG"/>
              </w:rPr>
              <w:t xml:space="preserve">минимум 8 бр., от тях USB 3.0 </w:t>
            </w:r>
            <w:r w:rsidRPr="004E70CE">
              <w:rPr>
                <w:bCs/>
                <w:sz w:val="20"/>
                <w:szCs w:val="20"/>
                <w:lang w:eastAsia="bg-BG"/>
              </w:rPr>
              <w:t>– поне</w:t>
            </w:r>
            <w:r w:rsidRPr="004E70CE">
              <w:rPr>
                <w:sz w:val="20"/>
                <w:szCs w:val="20"/>
                <w:lang w:eastAsia="bg-BG"/>
              </w:rPr>
              <w:t xml:space="preserve"> 2 бр., и 2 бр. USB 2.0 изведени на предния панел USB-портове</w:t>
            </w:r>
            <w:r w:rsidRPr="004E70CE">
              <w:rPr>
                <w:bCs/>
                <w:sz w:val="20"/>
                <w:szCs w:val="20"/>
                <w:lang w:eastAsia="bg-BG"/>
              </w:rPr>
              <w:t>;</w:t>
            </w:r>
          </w:p>
          <w:p w:rsidR="00921F0C" w:rsidRPr="004E70CE" w:rsidRDefault="00921F0C" w:rsidP="00954BFB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4E70CE">
              <w:rPr>
                <w:bCs/>
                <w:sz w:val="20"/>
                <w:szCs w:val="20"/>
                <w:lang w:eastAsia="bg-BG"/>
              </w:rPr>
              <w:t xml:space="preserve">RJ-45: 1бр; </w:t>
            </w:r>
            <w:proofErr w:type="spellStart"/>
            <w:r w:rsidRPr="004E70CE">
              <w:rPr>
                <w:bCs/>
                <w:sz w:val="20"/>
                <w:szCs w:val="20"/>
                <w:lang w:eastAsia="bg-BG"/>
              </w:rPr>
              <w:t>Audio</w:t>
            </w:r>
            <w:proofErr w:type="spellEnd"/>
            <w:r w:rsidRPr="004E70CE">
              <w:rPr>
                <w:bCs/>
                <w:sz w:val="20"/>
                <w:szCs w:val="20"/>
                <w:lang w:eastAsia="bg-BG"/>
              </w:rPr>
              <w:t xml:space="preserve"> I/O отпред и отзад, PS/2 – 2 бр.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</w:tr>
      <w:tr w:rsidR="00921F0C" w:rsidRPr="004E70CE" w:rsidTr="00954B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1.11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Корпус</w:t>
            </w:r>
          </w:p>
          <w:p w:rsidR="00921F0C" w:rsidRPr="004E70CE" w:rsidRDefault="00921F0C" w:rsidP="00954BFB">
            <w:pPr>
              <w:rPr>
                <w:b/>
                <w:bCs/>
                <w:lang w:eastAsia="bg-BG"/>
              </w:rPr>
            </w:pPr>
          </w:p>
        </w:tc>
        <w:tc>
          <w:tcPr>
            <w:tcW w:w="3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b/>
                <w:bCs/>
                <w:sz w:val="20"/>
                <w:szCs w:val="20"/>
                <w:lang w:eastAsia="bg-BG"/>
              </w:rPr>
            </w:pPr>
            <w:proofErr w:type="spellStart"/>
            <w:r w:rsidRPr="004E70CE">
              <w:rPr>
                <w:bCs/>
                <w:sz w:val="20"/>
                <w:szCs w:val="20"/>
                <w:lang w:eastAsia="bg-BG"/>
              </w:rPr>
              <w:t>Small</w:t>
            </w:r>
            <w:proofErr w:type="spellEnd"/>
            <w:r w:rsidRPr="004E70CE">
              <w:rPr>
                <w:bCs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E70CE">
              <w:rPr>
                <w:bCs/>
                <w:sz w:val="20"/>
                <w:szCs w:val="20"/>
                <w:lang w:eastAsia="bg-BG"/>
              </w:rPr>
              <w:t>form</w:t>
            </w:r>
            <w:proofErr w:type="spellEnd"/>
            <w:r w:rsidRPr="004E70CE">
              <w:rPr>
                <w:bCs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E70CE">
              <w:rPr>
                <w:bCs/>
                <w:sz w:val="20"/>
                <w:szCs w:val="20"/>
                <w:lang w:eastAsia="bg-BG"/>
              </w:rPr>
              <w:t>factor</w:t>
            </w:r>
            <w:proofErr w:type="spellEnd"/>
            <w:r w:rsidRPr="004E70CE">
              <w:rPr>
                <w:bCs/>
                <w:sz w:val="20"/>
                <w:szCs w:val="20"/>
                <w:lang w:eastAsia="bg-BG"/>
              </w:rPr>
              <w:t xml:space="preserve"> (с обем на кутията не превишаващ 13 литра),</w:t>
            </w:r>
            <w:r w:rsidRPr="004E70CE">
              <w:rPr>
                <w:sz w:val="20"/>
                <w:szCs w:val="20"/>
                <w:lang w:eastAsia="bg-BG"/>
              </w:rPr>
              <w:t xml:space="preserve"> CE </w:t>
            </w:r>
            <w:proofErr w:type="spellStart"/>
            <w:r w:rsidRPr="004E70CE">
              <w:rPr>
                <w:sz w:val="20"/>
                <w:szCs w:val="20"/>
                <w:lang w:eastAsia="bg-BG"/>
              </w:rPr>
              <w:t>certified</w:t>
            </w:r>
            <w:proofErr w:type="spellEnd"/>
            <w:r w:rsidRPr="004E70CE">
              <w:rPr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4E70CE">
              <w:rPr>
                <w:sz w:val="20"/>
                <w:szCs w:val="20"/>
                <w:lang w:eastAsia="bg-BG"/>
              </w:rPr>
              <w:t>tool-less</w:t>
            </w:r>
            <w:proofErr w:type="spellEnd"/>
            <w:r w:rsidRPr="004E70CE">
              <w:rPr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E70CE">
              <w:rPr>
                <w:sz w:val="20"/>
                <w:szCs w:val="20"/>
                <w:lang w:eastAsia="bg-BG"/>
              </w:rPr>
              <w:t>design</w:t>
            </w:r>
            <w:proofErr w:type="spellEnd"/>
            <w:r w:rsidRPr="004E70CE">
              <w:rPr>
                <w:sz w:val="20"/>
                <w:szCs w:val="20"/>
                <w:lang w:eastAsia="bg-BG"/>
              </w:rPr>
              <w:t xml:space="preserve"> (отваряне и смяна на компоненти без инструменти).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</w:tr>
      <w:tr w:rsidR="00921F0C" w:rsidRPr="004E70CE" w:rsidTr="00954B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1.12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Захранване</w:t>
            </w:r>
          </w:p>
        </w:tc>
        <w:tc>
          <w:tcPr>
            <w:tcW w:w="3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4E70CE">
              <w:rPr>
                <w:sz w:val="20"/>
                <w:szCs w:val="20"/>
                <w:lang w:eastAsia="bg-BG"/>
              </w:rPr>
              <w:t xml:space="preserve">Energy </w:t>
            </w:r>
            <w:proofErr w:type="spellStart"/>
            <w:r w:rsidRPr="004E70CE">
              <w:rPr>
                <w:sz w:val="20"/>
                <w:szCs w:val="20"/>
                <w:lang w:eastAsia="bg-BG"/>
              </w:rPr>
              <w:t>Star</w:t>
            </w:r>
            <w:proofErr w:type="spellEnd"/>
            <w:r w:rsidRPr="004E70CE">
              <w:rPr>
                <w:sz w:val="20"/>
                <w:szCs w:val="20"/>
                <w:lang w:eastAsia="bg-BG"/>
              </w:rPr>
              <w:t xml:space="preserve"> - захранващ блок с мощност максимум 280 W, осигуряващ минимум 90% ефективност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</w:tr>
      <w:tr w:rsidR="00921F0C" w:rsidRPr="004E70CE" w:rsidTr="00954B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1.13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F0C" w:rsidRPr="004E70CE" w:rsidRDefault="00921F0C" w:rsidP="00954BFB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lang w:eastAsia="bg-BG"/>
              </w:rPr>
              <w:t>Операционна система</w:t>
            </w:r>
          </w:p>
        </w:tc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F0C" w:rsidRPr="004E70CE" w:rsidRDefault="00921F0C" w:rsidP="00954BFB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4E70CE">
              <w:rPr>
                <w:sz w:val="20"/>
                <w:szCs w:val="20"/>
                <w:lang w:eastAsia="bg-BG"/>
              </w:rPr>
              <w:t xml:space="preserve">Доставка с ОЕМ лицензи за Microsoft Windows 10 Pro 64-bit. Да се достави DVD за възстановяване заводските настройки от производителя, съдържащ </w:t>
            </w:r>
            <w:proofErr w:type="spellStart"/>
            <w:r w:rsidRPr="004E70CE">
              <w:rPr>
                <w:sz w:val="20"/>
                <w:szCs w:val="20"/>
                <w:lang w:eastAsia="bg-BG"/>
              </w:rPr>
              <w:t>дистрибутив</w:t>
            </w:r>
            <w:proofErr w:type="spellEnd"/>
            <w:r w:rsidRPr="004E70CE">
              <w:rPr>
                <w:sz w:val="20"/>
                <w:szCs w:val="20"/>
                <w:lang w:eastAsia="bg-BG"/>
              </w:rPr>
              <w:t xml:space="preserve"> за операционната система и драйвери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</w:tr>
      <w:tr w:rsidR="00921F0C" w:rsidRPr="004E70CE" w:rsidTr="00954B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Монитор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4E70CE">
              <w:rPr>
                <w:bCs/>
                <w:sz w:val="20"/>
                <w:szCs w:val="20"/>
                <w:lang w:eastAsia="bg-BG"/>
              </w:rPr>
              <w:t xml:space="preserve">Производител/марка, серия/модел, адрес на описанието му в сайта на производителя (указват се в офертата).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</w:tr>
      <w:tr w:rsidR="00921F0C" w:rsidRPr="004E70CE" w:rsidTr="00954B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2.1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 xml:space="preserve">Тип </w:t>
            </w:r>
          </w:p>
        </w:tc>
        <w:tc>
          <w:tcPr>
            <w:tcW w:w="3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4E70CE">
              <w:rPr>
                <w:bCs/>
                <w:sz w:val="20"/>
                <w:szCs w:val="20"/>
                <w:lang w:eastAsia="bg-BG"/>
              </w:rPr>
              <w:t xml:space="preserve">Матрица LCD, с LED </w:t>
            </w:r>
            <w:proofErr w:type="spellStart"/>
            <w:r w:rsidRPr="004E70CE">
              <w:rPr>
                <w:bCs/>
                <w:sz w:val="20"/>
                <w:szCs w:val="20"/>
                <w:lang w:eastAsia="bg-BG"/>
              </w:rPr>
              <w:t>подсветка</w:t>
            </w:r>
            <w:proofErr w:type="spellEnd"/>
            <w:r w:rsidRPr="004E70CE">
              <w:rPr>
                <w:bCs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</w:tr>
      <w:tr w:rsidR="00921F0C" w:rsidRPr="004E70CE" w:rsidTr="00954B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2.2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Диагонал на матрицата</w:t>
            </w:r>
          </w:p>
        </w:tc>
        <w:tc>
          <w:tcPr>
            <w:tcW w:w="3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4E70CE">
              <w:rPr>
                <w:bCs/>
                <w:sz w:val="20"/>
                <w:szCs w:val="20"/>
                <w:lang w:eastAsia="bg-BG"/>
              </w:rPr>
              <w:t>В диапазона 23,5 - 24 инча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</w:tr>
      <w:tr w:rsidR="00921F0C" w:rsidRPr="004E70CE" w:rsidTr="00954B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2.3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Формат на екрана</w:t>
            </w:r>
          </w:p>
        </w:tc>
        <w:tc>
          <w:tcPr>
            <w:tcW w:w="3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4E70CE">
              <w:rPr>
                <w:bCs/>
                <w:sz w:val="20"/>
                <w:szCs w:val="20"/>
                <w:lang w:eastAsia="bg-BG"/>
              </w:rPr>
              <w:t>16:9 или 16:10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</w:tr>
      <w:tr w:rsidR="00921F0C" w:rsidRPr="004E70CE" w:rsidTr="00954B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2.4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Разделителна способност</w:t>
            </w:r>
          </w:p>
        </w:tc>
        <w:tc>
          <w:tcPr>
            <w:tcW w:w="3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4E70CE">
              <w:rPr>
                <w:sz w:val="20"/>
                <w:szCs w:val="20"/>
                <w:lang w:eastAsia="bg-BG"/>
              </w:rPr>
              <w:t xml:space="preserve">1920 x 1080 </w:t>
            </w:r>
            <w:r w:rsidRPr="004E70CE">
              <w:rPr>
                <w:bCs/>
                <w:sz w:val="20"/>
                <w:szCs w:val="20"/>
                <w:lang w:eastAsia="bg-BG"/>
              </w:rPr>
              <w:t>или по-добра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</w:tr>
      <w:tr w:rsidR="00921F0C" w:rsidRPr="004E70CE" w:rsidTr="00954B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2.5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Коефициент на контраста</w:t>
            </w:r>
          </w:p>
        </w:tc>
        <w:tc>
          <w:tcPr>
            <w:tcW w:w="3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4E70CE">
              <w:rPr>
                <w:bCs/>
                <w:sz w:val="20"/>
                <w:szCs w:val="20"/>
                <w:lang w:eastAsia="bg-BG"/>
              </w:rPr>
              <w:t>≥1000:1 – статично контрастно отношение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</w:tr>
      <w:tr w:rsidR="00921F0C" w:rsidRPr="004E70CE" w:rsidTr="00954B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2.6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Яркост на дисплея</w:t>
            </w:r>
          </w:p>
        </w:tc>
        <w:tc>
          <w:tcPr>
            <w:tcW w:w="3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4E70CE">
              <w:rPr>
                <w:bCs/>
                <w:sz w:val="20"/>
                <w:szCs w:val="20"/>
                <w:lang w:eastAsia="bg-BG"/>
              </w:rPr>
              <w:t>≥250 cd/m²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</w:tr>
      <w:tr w:rsidR="00921F0C" w:rsidRPr="004E70CE" w:rsidTr="00954B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2.7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Време за опресняване</w:t>
            </w:r>
          </w:p>
        </w:tc>
        <w:tc>
          <w:tcPr>
            <w:tcW w:w="3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4E70CE">
              <w:rPr>
                <w:bCs/>
                <w:sz w:val="20"/>
                <w:szCs w:val="20"/>
                <w:lang w:eastAsia="bg-BG"/>
              </w:rPr>
              <w:t xml:space="preserve">≤5 </w:t>
            </w:r>
            <w:proofErr w:type="spellStart"/>
            <w:r w:rsidRPr="004E70CE">
              <w:rPr>
                <w:bCs/>
                <w:sz w:val="20"/>
                <w:szCs w:val="20"/>
                <w:lang w:eastAsia="bg-BG"/>
              </w:rPr>
              <w:t>ms</w:t>
            </w:r>
            <w:proofErr w:type="spellEnd"/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</w:tr>
      <w:tr w:rsidR="00921F0C" w:rsidRPr="004E70CE" w:rsidTr="00954B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2.8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Интерфейси</w:t>
            </w:r>
            <w:r w:rsidRPr="004E70CE">
              <w:rPr>
                <w:bCs/>
                <w:lang w:eastAsia="bg-BG"/>
              </w:rPr>
              <w:t xml:space="preserve"> </w:t>
            </w:r>
          </w:p>
        </w:tc>
        <w:tc>
          <w:tcPr>
            <w:tcW w:w="3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4E70CE">
              <w:rPr>
                <w:sz w:val="20"/>
                <w:szCs w:val="20"/>
                <w:lang w:eastAsia="bg-BG"/>
              </w:rPr>
              <w:t xml:space="preserve">HDMI (или </w:t>
            </w:r>
            <w:proofErr w:type="spellStart"/>
            <w:r w:rsidRPr="004E70CE">
              <w:rPr>
                <w:sz w:val="20"/>
                <w:szCs w:val="20"/>
                <w:lang w:eastAsia="bg-BG"/>
              </w:rPr>
              <w:t>DisplayPort</w:t>
            </w:r>
            <w:proofErr w:type="spellEnd"/>
            <w:r w:rsidRPr="004E70CE">
              <w:rPr>
                <w:sz w:val="20"/>
                <w:szCs w:val="20"/>
                <w:lang w:eastAsia="bg-BG"/>
              </w:rPr>
              <w:t xml:space="preserve">, или DVI-D) – </w:t>
            </w:r>
            <w:r w:rsidRPr="004E70CE">
              <w:rPr>
                <w:i/>
                <w:sz w:val="20"/>
                <w:szCs w:val="20"/>
                <w:lang w:eastAsia="bg-BG"/>
              </w:rPr>
              <w:t xml:space="preserve">указва се какво, в </w:t>
            </w:r>
            <w:r w:rsidRPr="004E70CE">
              <w:rPr>
                <w:i/>
                <w:sz w:val="20"/>
                <w:szCs w:val="20"/>
                <w:lang w:eastAsia="bg-BG"/>
              </w:rPr>
              <w:lastRenderedPageBreak/>
              <w:t>съответствие с предлагания компютър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</w:tr>
      <w:tr w:rsidR="00921F0C" w:rsidRPr="004E70CE" w:rsidTr="00954B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lastRenderedPageBreak/>
              <w:t>2.9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Кабели</w:t>
            </w:r>
          </w:p>
        </w:tc>
        <w:tc>
          <w:tcPr>
            <w:tcW w:w="3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bCs/>
                <w:sz w:val="20"/>
                <w:szCs w:val="20"/>
                <w:lang w:eastAsia="bg-BG"/>
              </w:rPr>
            </w:pPr>
            <w:r w:rsidRPr="004E70CE">
              <w:rPr>
                <w:bCs/>
                <w:sz w:val="20"/>
                <w:szCs w:val="20"/>
                <w:lang w:eastAsia="bg-BG"/>
              </w:rPr>
              <w:t xml:space="preserve">Захранващ кабел за 220 V (и адаптер, ако е нужен), </w:t>
            </w:r>
          </w:p>
          <w:p w:rsidR="00921F0C" w:rsidRPr="004E70CE" w:rsidRDefault="00921F0C" w:rsidP="00954BFB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4E70CE">
              <w:rPr>
                <w:bCs/>
                <w:sz w:val="20"/>
                <w:szCs w:val="20"/>
                <w:lang w:eastAsia="bg-BG"/>
              </w:rPr>
              <w:t>Подходящ (HDMI/</w:t>
            </w:r>
            <w:proofErr w:type="spellStart"/>
            <w:r w:rsidRPr="004E70CE">
              <w:rPr>
                <w:bCs/>
                <w:sz w:val="20"/>
                <w:szCs w:val="20"/>
                <w:lang w:eastAsia="bg-BG"/>
              </w:rPr>
              <w:t>DisplayPort</w:t>
            </w:r>
            <w:proofErr w:type="spellEnd"/>
            <w:r w:rsidRPr="004E70CE">
              <w:rPr>
                <w:bCs/>
                <w:sz w:val="20"/>
                <w:szCs w:val="20"/>
                <w:lang w:eastAsia="bg-BG"/>
              </w:rPr>
              <w:t>/DVI), интерфейсен кабел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</w:tr>
      <w:tr w:rsidR="00921F0C" w:rsidRPr="004E70CE" w:rsidTr="00954B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2.10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Изисквания към стандарти</w:t>
            </w:r>
          </w:p>
        </w:tc>
        <w:tc>
          <w:tcPr>
            <w:tcW w:w="3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4E70CE">
              <w:rPr>
                <w:bCs/>
                <w:sz w:val="20"/>
                <w:szCs w:val="20"/>
                <w:lang w:eastAsia="bg-BG"/>
              </w:rPr>
              <w:t xml:space="preserve">Energy </w:t>
            </w:r>
            <w:proofErr w:type="spellStart"/>
            <w:r w:rsidRPr="004E70CE">
              <w:rPr>
                <w:bCs/>
                <w:sz w:val="20"/>
                <w:szCs w:val="20"/>
                <w:lang w:eastAsia="bg-BG"/>
              </w:rPr>
              <w:t>Star</w:t>
            </w:r>
            <w:proofErr w:type="spellEnd"/>
            <w:r w:rsidRPr="004E70CE">
              <w:rPr>
                <w:bCs/>
                <w:sz w:val="20"/>
                <w:szCs w:val="20"/>
                <w:lang w:eastAsia="bg-BG"/>
              </w:rPr>
              <w:t xml:space="preserve"> 6.0, TCO 6.0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</w:tr>
    </w:tbl>
    <w:p w:rsidR="00921F0C" w:rsidRPr="004E70CE" w:rsidRDefault="00921F0C" w:rsidP="00921F0C">
      <w:r w:rsidRPr="004E70CE">
        <w:br w:type="page"/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056"/>
        <w:gridCol w:w="3263"/>
        <w:gridCol w:w="2610"/>
        <w:gridCol w:w="1568"/>
      </w:tblGrid>
      <w:tr w:rsidR="00921F0C" w:rsidRPr="004E70CE" w:rsidTr="00954B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lastRenderedPageBreak/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Мишка</w:t>
            </w:r>
          </w:p>
        </w:tc>
        <w:tc>
          <w:tcPr>
            <w:tcW w:w="3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b/>
                <w:bCs/>
                <w:sz w:val="20"/>
                <w:szCs w:val="20"/>
                <w:lang w:eastAsia="bg-BG"/>
              </w:rPr>
            </w:pPr>
            <w:proofErr w:type="spellStart"/>
            <w:r w:rsidRPr="004E70CE">
              <w:rPr>
                <w:bCs/>
                <w:sz w:val="20"/>
                <w:szCs w:val="20"/>
                <w:lang w:eastAsia="bg-BG"/>
              </w:rPr>
              <w:t>Optical</w:t>
            </w:r>
            <w:proofErr w:type="spellEnd"/>
            <w:r w:rsidRPr="004E70CE">
              <w:rPr>
                <w:bCs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E70CE">
              <w:rPr>
                <w:bCs/>
                <w:sz w:val="20"/>
                <w:szCs w:val="20"/>
                <w:lang w:eastAsia="bg-BG"/>
              </w:rPr>
              <w:t>Scroll</w:t>
            </w:r>
            <w:proofErr w:type="spellEnd"/>
            <w:r w:rsidRPr="004E70CE">
              <w:rPr>
                <w:bCs/>
                <w:sz w:val="20"/>
                <w:szCs w:val="20"/>
                <w:lang w:eastAsia="bg-BG"/>
              </w:rPr>
              <w:t xml:space="preserve"> Mouse,</w:t>
            </w:r>
            <w:r w:rsidRPr="004E70CE">
              <w:rPr>
                <w:sz w:val="20"/>
                <w:szCs w:val="20"/>
                <w:lang w:eastAsia="bg-BG"/>
              </w:rPr>
              <w:t xml:space="preserve"> PS2/USB, </w:t>
            </w:r>
            <w:r w:rsidRPr="004E70CE">
              <w:rPr>
                <w:bCs/>
                <w:sz w:val="20"/>
                <w:szCs w:val="20"/>
                <w:lang w:eastAsia="bg-BG"/>
              </w:rPr>
              <w:t>с оригинално лого на фирмата производител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</w:tr>
      <w:tr w:rsidR="00921F0C" w:rsidRPr="004E70CE" w:rsidTr="00954B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Клавиатура</w:t>
            </w:r>
          </w:p>
        </w:tc>
        <w:tc>
          <w:tcPr>
            <w:tcW w:w="3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4E70CE">
              <w:rPr>
                <w:sz w:val="20"/>
                <w:szCs w:val="20"/>
                <w:lang w:eastAsia="bg-BG"/>
              </w:rPr>
              <w:t>PS2/USB</w:t>
            </w:r>
            <w:r w:rsidRPr="004E70CE">
              <w:rPr>
                <w:bCs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4E70CE">
              <w:rPr>
                <w:bCs/>
                <w:sz w:val="20"/>
                <w:szCs w:val="20"/>
                <w:lang w:eastAsia="bg-BG"/>
              </w:rPr>
              <w:t>Full-size</w:t>
            </w:r>
            <w:proofErr w:type="spellEnd"/>
            <w:r w:rsidRPr="004E70CE">
              <w:rPr>
                <w:bCs/>
                <w:sz w:val="20"/>
                <w:szCs w:val="20"/>
                <w:lang w:eastAsia="bg-BG"/>
              </w:rPr>
              <w:t xml:space="preserve">, фабрично нанесени </w:t>
            </w:r>
            <w:proofErr w:type="spellStart"/>
            <w:r w:rsidRPr="004E70CE">
              <w:rPr>
                <w:bCs/>
                <w:sz w:val="20"/>
                <w:szCs w:val="20"/>
                <w:lang w:eastAsia="bg-BG"/>
              </w:rPr>
              <w:t>неизтриваеми</w:t>
            </w:r>
            <w:proofErr w:type="spellEnd"/>
            <w:r w:rsidRPr="004E70CE">
              <w:rPr>
                <w:bCs/>
                <w:sz w:val="20"/>
                <w:szCs w:val="20"/>
                <w:lang w:eastAsia="bg-BG"/>
              </w:rPr>
              <w:t xml:space="preserve"> надписи на латиница (клавиатурна подредба QWERTY – USA) и кирилица по БДС с оригинално лого на фирмата-производител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</w:tr>
      <w:tr w:rsidR="00921F0C" w:rsidRPr="004E70CE" w:rsidTr="00954B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Софтуер</w:t>
            </w:r>
          </w:p>
        </w:tc>
        <w:tc>
          <w:tcPr>
            <w:tcW w:w="3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4E70CE">
              <w:rPr>
                <w:bCs/>
                <w:sz w:val="20"/>
                <w:szCs w:val="20"/>
                <w:lang w:eastAsia="bg-BG"/>
              </w:rPr>
              <w:t xml:space="preserve">Виж </w:t>
            </w:r>
            <w:proofErr w:type="spellStart"/>
            <w:r w:rsidRPr="004E70CE">
              <w:rPr>
                <w:bCs/>
                <w:sz w:val="20"/>
                <w:szCs w:val="20"/>
                <w:lang w:eastAsia="bg-BG"/>
              </w:rPr>
              <w:t>разд</w:t>
            </w:r>
            <w:proofErr w:type="spellEnd"/>
            <w:r w:rsidRPr="004E70CE">
              <w:rPr>
                <w:bCs/>
                <w:sz w:val="20"/>
                <w:szCs w:val="20"/>
                <w:lang w:eastAsia="bg-BG"/>
              </w:rPr>
              <w:t>. ІІ.2.1, т. 2. Драйвери за специфичните компоненти (</w:t>
            </w:r>
            <w:proofErr w:type="spellStart"/>
            <w:r w:rsidRPr="004E70CE">
              <w:rPr>
                <w:bCs/>
                <w:sz w:val="20"/>
                <w:szCs w:val="20"/>
                <w:lang w:eastAsia="bg-BG"/>
              </w:rPr>
              <w:t>Drivers</w:t>
            </w:r>
            <w:proofErr w:type="spellEnd"/>
            <w:r w:rsidRPr="004E70CE">
              <w:rPr>
                <w:bCs/>
                <w:sz w:val="20"/>
                <w:szCs w:val="20"/>
                <w:lang w:eastAsia="bg-BG"/>
              </w:rPr>
              <w:t xml:space="preserve"> &amp; </w:t>
            </w:r>
            <w:proofErr w:type="spellStart"/>
            <w:r w:rsidRPr="004E70CE">
              <w:rPr>
                <w:bCs/>
                <w:sz w:val="20"/>
                <w:szCs w:val="20"/>
                <w:lang w:eastAsia="bg-BG"/>
              </w:rPr>
              <w:t>Utilities</w:t>
            </w:r>
            <w:proofErr w:type="spellEnd"/>
            <w:r w:rsidRPr="004E70CE">
              <w:rPr>
                <w:bCs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E70CE">
              <w:rPr>
                <w:bCs/>
                <w:sz w:val="20"/>
                <w:szCs w:val="20"/>
                <w:lang w:eastAsia="bg-BG"/>
              </w:rPr>
              <w:t>for</w:t>
            </w:r>
            <w:proofErr w:type="spellEnd"/>
            <w:r w:rsidRPr="004E70CE">
              <w:rPr>
                <w:bCs/>
                <w:sz w:val="20"/>
                <w:szCs w:val="20"/>
                <w:lang w:eastAsia="bg-BG"/>
              </w:rPr>
              <w:t xml:space="preserve"> Windows 8,1/10 - 32x, 64x, </w:t>
            </w:r>
            <w:proofErr w:type="spellStart"/>
            <w:r w:rsidRPr="004E70CE">
              <w:rPr>
                <w:bCs/>
                <w:sz w:val="20"/>
                <w:szCs w:val="20"/>
                <w:lang w:eastAsia="bg-BG"/>
              </w:rPr>
              <w:t>Linux</w:t>
            </w:r>
            <w:proofErr w:type="spellEnd"/>
            <w:r w:rsidRPr="004E70CE">
              <w:rPr>
                <w:bCs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</w:tr>
      <w:tr w:rsidR="00921F0C" w:rsidRPr="004E70CE" w:rsidTr="00954B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lang w:eastAsia="bg-BG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lang w:eastAsia="bg-BG"/>
              </w:rPr>
              <w:t>Гаранционно обслужване</w:t>
            </w:r>
          </w:p>
        </w:tc>
        <w:tc>
          <w:tcPr>
            <w:tcW w:w="326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sz w:val="20"/>
                <w:szCs w:val="20"/>
                <w:lang w:eastAsia="bg-BG"/>
              </w:rPr>
            </w:pPr>
            <w:r w:rsidRPr="004E70CE">
              <w:rPr>
                <w:sz w:val="20"/>
                <w:szCs w:val="20"/>
                <w:lang w:eastAsia="bg-BG"/>
              </w:rPr>
              <w:t xml:space="preserve">Гаранционен срок: (виж </w:t>
            </w:r>
            <w:proofErr w:type="spellStart"/>
            <w:r w:rsidRPr="004E70CE">
              <w:rPr>
                <w:sz w:val="20"/>
                <w:szCs w:val="20"/>
                <w:lang w:eastAsia="bg-BG"/>
              </w:rPr>
              <w:t>разд</w:t>
            </w:r>
            <w:proofErr w:type="spellEnd"/>
            <w:r w:rsidRPr="004E70CE">
              <w:rPr>
                <w:sz w:val="20"/>
                <w:szCs w:val="20"/>
                <w:lang w:eastAsia="bg-BG"/>
              </w:rPr>
              <w:t>. ІІ.2.1, т. 8)</w:t>
            </w:r>
          </w:p>
          <w:p w:rsidR="00921F0C" w:rsidRPr="004E70CE" w:rsidRDefault="00921F0C" w:rsidP="00954BFB">
            <w:pPr>
              <w:rPr>
                <w:spacing w:val="-6"/>
                <w:sz w:val="20"/>
                <w:szCs w:val="20"/>
                <w:lang w:eastAsia="bg-BG"/>
              </w:rPr>
            </w:pPr>
            <w:r w:rsidRPr="004E70CE">
              <w:rPr>
                <w:spacing w:val="-6"/>
                <w:sz w:val="20"/>
                <w:szCs w:val="20"/>
                <w:lang w:eastAsia="bg-BG"/>
              </w:rPr>
              <w:t xml:space="preserve">Време за реакция при Възложителя (виж </w:t>
            </w:r>
            <w:proofErr w:type="spellStart"/>
            <w:r w:rsidRPr="004E70CE">
              <w:rPr>
                <w:spacing w:val="-6"/>
                <w:sz w:val="20"/>
                <w:szCs w:val="20"/>
                <w:lang w:eastAsia="bg-BG"/>
              </w:rPr>
              <w:t>разд</w:t>
            </w:r>
            <w:proofErr w:type="spellEnd"/>
            <w:r w:rsidRPr="004E70CE">
              <w:rPr>
                <w:spacing w:val="-6"/>
                <w:sz w:val="20"/>
                <w:szCs w:val="20"/>
                <w:lang w:eastAsia="bg-BG"/>
              </w:rPr>
              <w:t>. ІІ.2.1, т. 9)</w:t>
            </w:r>
          </w:p>
          <w:p w:rsidR="00921F0C" w:rsidRPr="004E70CE" w:rsidRDefault="00921F0C" w:rsidP="00954BFB">
            <w:pPr>
              <w:rPr>
                <w:spacing w:val="-6"/>
                <w:sz w:val="20"/>
                <w:szCs w:val="20"/>
                <w:lang w:eastAsia="bg-BG"/>
              </w:rPr>
            </w:pPr>
            <w:r w:rsidRPr="004E70CE">
              <w:rPr>
                <w:spacing w:val="-6"/>
                <w:sz w:val="20"/>
                <w:szCs w:val="20"/>
                <w:lang w:eastAsia="bg-BG"/>
              </w:rPr>
              <w:t xml:space="preserve">Време за отстраняване на повредата (виж </w:t>
            </w:r>
            <w:proofErr w:type="spellStart"/>
            <w:r w:rsidRPr="004E70CE">
              <w:rPr>
                <w:spacing w:val="-6"/>
                <w:sz w:val="20"/>
                <w:szCs w:val="20"/>
                <w:lang w:eastAsia="bg-BG"/>
              </w:rPr>
              <w:t>разд</w:t>
            </w:r>
            <w:proofErr w:type="spellEnd"/>
            <w:r w:rsidRPr="004E70CE">
              <w:rPr>
                <w:spacing w:val="-6"/>
                <w:sz w:val="20"/>
                <w:szCs w:val="20"/>
                <w:lang w:eastAsia="bg-BG"/>
              </w:rPr>
              <w:t>. ІІ.2.1, т. 10)</w:t>
            </w:r>
          </w:p>
          <w:p w:rsidR="00921F0C" w:rsidRPr="004E70CE" w:rsidRDefault="00921F0C" w:rsidP="00954BFB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4E70CE">
              <w:rPr>
                <w:sz w:val="20"/>
                <w:szCs w:val="20"/>
                <w:lang w:eastAsia="bg-BG"/>
              </w:rPr>
              <w:t xml:space="preserve">Наличен сертифициран от производителя персонал за техническо обслужване и сервизна база и/или наличие на официално </w:t>
            </w:r>
            <w:r w:rsidRPr="004E70CE">
              <w:rPr>
                <w:i/>
                <w:sz w:val="20"/>
                <w:szCs w:val="20"/>
                <w:lang w:eastAsia="bg-BG"/>
              </w:rPr>
              <w:t>сертифицирани</w:t>
            </w:r>
            <w:r w:rsidRPr="004E70CE">
              <w:rPr>
                <w:sz w:val="20"/>
                <w:szCs w:val="20"/>
                <w:lang w:eastAsia="bg-BG"/>
              </w:rPr>
              <w:t xml:space="preserve"> от производителя сервизни бази (указват се в офертата).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</w:tr>
    </w:tbl>
    <w:p w:rsidR="00921F0C" w:rsidRPr="004E70CE" w:rsidRDefault="00921F0C" w:rsidP="00921F0C">
      <w:pPr>
        <w:pStyle w:val="ListParagraph"/>
        <w:rPr>
          <w:b/>
        </w:rPr>
      </w:pPr>
    </w:p>
    <w:p w:rsidR="00921F0C" w:rsidRPr="004E70CE" w:rsidRDefault="00921F0C" w:rsidP="00921F0C">
      <w:pPr>
        <w:pStyle w:val="ListParagraph"/>
        <w:numPr>
          <w:ilvl w:val="0"/>
          <w:numId w:val="1"/>
        </w:numPr>
        <w:rPr>
          <w:b/>
        </w:rPr>
      </w:pPr>
      <w:r w:rsidRPr="004E70CE">
        <w:rPr>
          <w:b/>
        </w:rPr>
        <w:t xml:space="preserve">Преносими компютри в комплект с оригинална </w:t>
      </w:r>
      <w:proofErr w:type="spellStart"/>
      <w:r w:rsidRPr="004E70CE">
        <w:rPr>
          <w:b/>
        </w:rPr>
        <w:t>докинг</w:t>
      </w:r>
      <w:proofErr w:type="spellEnd"/>
      <w:r w:rsidRPr="004E70CE">
        <w:rPr>
          <w:b/>
        </w:rPr>
        <w:t xml:space="preserve"> станция, монитор, </w:t>
      </w:r>
    </w:p>
    <w:p w:rsidR="00921F0C" w:rsidRPr="004E70CE" w:rsidRDefault="00921F0C" w:rsidP="00921F0C">
      <w:pPr>
        <w:rPr>
          <w:b/>
        </w:rPr>
      </w:pPr>
      <w:r w:rsidRPr="004E70CE">
        <w:rPr>
          <w:b/>
        </w:rPr>
        <w:t>клавиатура и мишка — общо 50 броя</w:t>
      </w:r>
    </w:p>
    <w:p w:rsidR="00921F0C" w:rsidRPr="004E70CE" w:rsidRDefault="00921F0C" w:rsidP="00921F0C">
      <w:pPr>
        <w:rPr>
          <w:b/>
        </w:rPr>
      </w:pPr>
    </w:p>
    <w:tbl>
      <w:tblPr>
        <w:tblW w:w="10212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260"/>
        <w:gridCol w:w="3061"/>
        <w:gridCol w:w="2611"/>
        <w:gridCol w:w="1569"/>
      </w:tblGrid>
      <w:tr w:rsidR="00921F0C" w:rsidRPr="004E70CE" w:rsidTr="00954BFB"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F0C" w:rsidRPr="004E70CE" w:rsidRDefault="00921F0C" w:rsidP="00954BFB">
            <w:pPr>
              <w:spacing w:before="120" w:after="120"/>
              <w:ind w:right="-13"/>
              <w:jc w:val="right"/>
              <w:rPr>
                <w:b/>
                <w:bCs/>
                <w:lang w:eastAsia="bg-BG"/>
              </w:rPr>
            </w:pPr>
          </w:p>
        </w:tc>
        <w:tc>
          <w:tcPr>
            <w:tcW w:w="22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F0C" w:rsidRPr="004E70CE" w:rsidRDefault="00921F0C" w:rsidP="00954BFB">
            <w:pPr>
              <w:spacing w:before="120" w:after="120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Параметър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F0C" w:rsidRPr="004E70CE" w:rsidRDefault="00921F0C" w:rsidP="00954BFB">
            <w:pPr>
              <w:spacing w:before="120" w:after="120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Минимални технически изисквания</w:t>
            </w:r>
          </w:p>
        </w:tc>
        <w:tc>
          <w:tcPr>
            <w:tcW w:w="26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F0C" w:rsidRPr="004E70CE" w:rsidRDefault="00921F0C" w:rsidP="00954BFB">
            <w:pPr>
              <w:spacing w:before="120" w:after="120"/>
              <w:rPr>
                <w:b/>
                <w:bCs/>
                <w:lang w:eastAsia="bg-BG"/>
              </w:rPr>
            </w:pPr>
            <w:r w:rsidRPr="004E70CE">
              <w:rPr>
                <w:rFonts w:eastAsia="Calibri"/>
                <w:b/>
                <w:bCs/>
              </w:rPr>
              <w:t>Предложение на участника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F0C" w:rsidRPr="004E70CE" w:rsidRDefault="00921F0C" w:rsidP="00954BFB">
            <w:pPr>
              <w:spacing w:before="120" w:after="120"/>
              <w:rPr>
                <w:b/>
                <w:bCs/>
                <w:lang w:eastAsia="bg-BG"/>
              </w:rPr>
            </w:pPr>
            <w:r w:rsidRPr="004E70CE">
              <w:rPr>
                <w:rFonts w:eastAsia="Calibri"/>
                <w:b/>
                <w:bCs/>
              </w:rPr>
              <w:t>Съответства/ надвишава</w:t>
            </w:r>
          </w:p>
        </w:tc>
      </w:tr>
      <w:tr w:rsidR="00921F0C" w:rsidRPr="004E70CE" w:rsidTr="00954BFB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F0C" w:rsidRPr="004E70CE" w:rsidRDefault="00921F0C" w:rsidP="00954BFB">
            <w:pPr>
              <w:ind w:right="-13"/>
              <w:jc w:val="right"/>
              <w:rPr>
                <w:b/>
                <w:lang w:eastAsia="bg-BG"/>
              </w:rPr>
            </w:pPr>
            <w:r w:rsidRPr="004E70CE">
              <w:rPr>
                <w:b/>
              </w:rPr>
              <w:t>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1F0C" w:rsidRPr="004E70CE" w:rsidRDefault="00921F0C" w:rsidP="00954BFB">
            <w:pPr>
              <w:rPr>
                <w:b/>
                <w:lang w:eastAsia="bg-BG"/>
              </w:rPr>
            </w:pPr>
            <w:r w:rsidRPr="004E70CE">
              <w:rPr>
                <w:b/>
              </w:rPr>
              <w:t>Компютър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1F0C" w:rsidRPr="004E70CE" w:rsidRDefault="00921F0C" w:rsidP="00954BFB">
            <w:pPr>
              <w:jc w:val="both"/>
              <w:rPr>
                <w:sz w:val="20"/>
                <w:szCs w:val="20"/>
                <w:lang w:eastAsia="bg-BG"/>
              </w:rPr>
            </w:pPr>
            <w:r w:rsidRPr="004E70CE">
              <w:rPr>
                <w:sz w:val="20"/>
                <w:szCs w:val="20"/>
              </w:rPr>
              <w:t>Производител (марка, серия/ модел, адрес на описанието му в сайта на производителя ─ указват се в офертата). Компютърът, мониторът, клавиатурата и мишката да са от един производител с оригинално лого.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</w:tr>
      <w:tr w:rsidR="00921F0C" w:rsidRPr="004E70CE" w:rsidTr="00954BFB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F0C" w:rsidRPr="004E70CE" w:rsidRDefault="00921F0C" w:rsidP="00954BFB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lang w:eastAsia="bg-BG"/>
              </w:rPr>
              <w:t>1.1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F0C" w:rsidRPr="004E70CE" w:rsidRDefault="00921F0C" w:rsidP="00954BFB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lang w:eastAsia="bg-BG"/>
              </w:rPr>
              <w:t>Процесор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F0C" w:rsidRPr="004E70CE" w:rsidRDefault="00921F0C" w:rsidP="00954BFB">
            <w:pPr>
              <w:jc w:val="both"/>
              <w:rPr>
                <w:sz w:val="20"/>
                <w:szCs w:val="20"/>
                <w:lang w:eastAsia="bg-BG"/>
              </w:rPr>
            </w:pPr>
            <w:r w:rsidRPr="004E70CE">
              <w:rPr>
                <w:sz w:val="20"/>
                <w:szCs w:val="20"/>
                <w:lang w:eastAsia="bg-BG"/>
              </w:rPr>
              <w:t xml:space="preserve">брой на ядрата: 2, брой на нишките: 4; литография - 14 </w:t>
            </w:r>
            <w:proofErr w:type="spellStart"/>
            <w:r w:rsidRPr="004E70CE">
              <w:rPr>
                <w:sz w:val="20"/>
                <w:szCs w:val="20"/>
                <w:lang w:eastAsia="bg-BG"/>
              </w:rPr>
              <w:t>nm</w:t>
            </w:r>
            <w:proofErr w:type="spellEnd"/>
            <w:r w:rsidRPr="004E70CE">
              <w:rPr>
                <w:sz w:val="20"/>
                <w:szCs w:val="20"/>
                <w:lang w:eastAsia="bg-BG"/>
              </w:rPr>
              <w:t xml:space="preserve">, </w:t>
            </w:r>
          </w:p>
          <w:p w:rsidR="00921F0C" w:rsidRPr="004E70CE" w:rsidRDefault="00921F0C" w:rsidP="00954BFB">
            <w:pPr>
              <w:jc w:val="both"/>
              <w:rPr>
                <w:sz w:val="20"/>
                <w:szCs w:val="20"/>
                <w:lang w:eastAsia="bg-BG"/>
              </w:rPr>
            </w:pPr>
            <w:r w:rsidRPr="004E70CE">
              <w:rPr>
                <w:sz w:val="20"/>
                <w:szCs w:val="20"/>
                <w:lang w:eastAsia="bg-BG"/>
              </w:rPr>
              <w:t>максимална TDP (</w:t>
            </w:r>
            <w:proofErr w:type="spellStart"/>
            <w:r w:rsidRPr="004E70CE">
              <w:rPr>
                <w:sz w:val="20"/>
                <w:szCs w:val="20"/>
                <w:lang w:eastAsia="bg-BG"/>
              </w:rPr>
              <w:t>Thermal</w:t>
            </w:r>
            <w:proofErr w:type="spellEnd"/>
            <w:r w:rsidRPr="004E70CE">
              <w:rPr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E70CE">
              <w:rPr>
                <w:sz w:val="20"/>
                <w:szCs w:val="20"/>
                <w:lang w:eastAsia="bg-BG"/>
              </w:rPr>
              <w:t>Design</w:t>
            </w:r>
            <w:proofErr w:type="spellEnd"/>
            <w:r w:rsidRPr="004E70CE">
              <w:rPr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E70CE">
              <w:rPr>
                <w:sz w:val="20"/>
                <w:szCs w:val="20"/>
                <w:lang w:eastAsia="bg-BG"/>
              </w:rPr>
              <w:t>Power</w:t>
            </w:r>
            <w:proofErr w:type="spellEnd"/>
            <w:r w:rsidRPr="004E70CE">
              <w:rPr>
                <w:sz w:val="20"/>
                <w:szCs w:val="20"/>
                <w:lang w:eastAsia="bg-BG"/>
              </w:rPr>
              <w:t xml:space="preserve">) 15W, </w:t>
            </w:r>
          </w:p>
          <w:p w:rsidR="00921F0C" w:rsidRPr="004E70CE" w:rsidRDefault="00921F0C" w:rsidP="00954BFB">
            <w:pPr>
              <w:jc w:val="both"/>
              <w:rPr>
                <w:sz w:val="20"/>
                <w:szCs w:val="20"/>
                <w:lang w:eastAsia="bg-BG"/>
              </w:rPr>
            </w:pPr>
            <w:proofErr w:type="spellStart"/>
            <w:r w:rsidRPr="004E70CE">
              <w:rPr>
                <w:sz w:val="20"/>
                <w:szCs w:val="20"/>
                <w:lang w:eastAsia="bg-BG"/>
              </w:rPr>
              <w:t>вграденн</w:t>
            </w:r>
            <w:proofErr w:type="spellEnd"/>
            <w:r w:rsidRPr="004E70CE">
              <w:rPr>
                <w:sz w:val="20"/>
                <w:szCs w:val="20"/>
                <w:lang w:eastAsia="bg-BG"/>
              </w:rPr>
              <w:t xml:space="preserve"> графичен контролер, вградена технология, позволяваща поддръжка на много отделни виртуални платформи или еквивалент</w:t>
            </w:r>
          </w:p>
          <w:p w:rsidR="00921F0C" w:rsidRPr="004E70CE" w:rsidRDefault="00921F0C" w:rsidP="00954BFB">
            <w:pPr>
              <w:jc w:val="both"/>
              <w:rPr>
                <w:sz w:val="20"/>
                <w:szCs w:val="20"/>
                <w:lang w:eastAsia="bg-BG"/>
              </w:rPr>
            </w:pPr>
            <w:r w:rsidRPr="004E70CE">
              <w:rPr>
                <w:sz w:val="20"/>
                <w:szCs w:val="20"/>
                <w:lang w:eastAsia="bg-BG"/>
              </w:rPr>
              <w:t xml:space="preserve">Базова честота на процесора </w:t>
            </w:r>
            <w:proofErr w:type="spellStart"/>
            <w:r w:rsidRPr="004E70CE">
              <w:rPr>
                <w:sz w:val="20"/>
                <w:szCs w:val="20"/>
                <w:lang w:eastAsia="bg-BG"/>
              </w:rPr>
              <w:t>min</w:t>
            </w:r>
            <w:proofErr w:type="spellEnd"/>
            <w:r w:rsidRPr="004E70CE">
              <w:rPr>
                <w:sz w:val="20"/>
                <w:szCs w:val="20"/>
                <w:lang w:eastAsia="bg-BG"/>
              </w:rPr>
              <w:t xml:space="preserve"> 2,3 </w:t>
            </w:r>
            <w:proofErr w:type="spellStart"/>
            <w:r w:rsidRPr="004E70CE">
              <w:rPr>
                <w:sz w:val="20"/>
                <w:szCs w:val="20"/>
                <w:lang w:eastAsia="bg-BG"/>
              </w:rPr>
              <w:t>GHz</w:t>
            </w:r>
            <w:proofErr w:type="spellEnd"/>
            <w:r w:rsidRPr="004E70CE">
              <w:rPr>
                <w:sz w:val="20"/>
                <w:szCs w:val="20"/>
                <w:lang w:eastAsia="bg-BG"/>
              </w:rPr>
              <w:t xml:space="preserve"> - Кеш-памет: 3 МВ;</w:t>
            </w:r>
          </w:p>
          <w:p w:rsidR="00921F0C" w:rsidRPr="004E70CE" w:rsidRDefault="00921F0C" w:rsidP="00954BFB">
            <w:pPr>
              <w:jc w:val="both"/>
              <w:rPr>
                <w:sz w:val="20"/>
                <w:szCs w:val="20"/>
                <w:lang w:eastAsia="bg-BG"/>
              </w:rPr>
            </w:pPr>
            <w:r w:rsidRPr="004E70CE">
              <w:rPr>
                <w:sz w:val="20"/>
                <w:szCs w:val="20"/>
                <w:lang w:eastAsia="bg-BG"/>
              </w:rPr>
              <w:t>Набор от команди: 64-битови;</w:t>
            </w:r>
          </w:p>
          <w:p w:rsidR="00921F0C" w:rsidRPr="004E70CE" w:rsidRDefault="00921F0C" w:rsidP="00954BFB">
            <w:pPr>
              <w:jc w:val="both"/>
              <w:rPr>
                <w:sz w:val="20"/>
                <w:szCs w:val="20"/>
                <w:lang w:eastAsia="bg-BG"/>
              </w:rPr>
            </w:pPr>
            <w:r w:rsidRPr="004E70CE">
              <w:rPr>
                <w:sz w:val="20"/>
                <w:szCs w:val="20"/>
                <w:lang w:eastAsia="bg-BG"/>
              </w:rPr>
              <w:t xml:space="preserve">Поддръжка на RAM-памет </w:t>
            </w:r>
            <w:proofErr w:type="spellStart"/>
            <w:r w:rsidRPr="004E70CE">
              <w:rPr>
                <w:sz w:val="20"/>
                <w:szCs w:val="20"/>
                <w:lang w:eastAsia="bg-BG"/>
              </w:rPr>
              <w:t>min</w:t>
            </w:r>
            <w:proofErr w:type="spellEnd"/>
            <w:r w:rsidRPr="004E70CE">
              <w:rPr>
                <w:sz w:val="20"/>
                <w:szCs w:val="20"/>
                <w:lang w:eastAsia="bg-BG"/>
              </w:rPr>
              <w:t xml:space="preserve"> 32 GB; </w:t>
            </w:r>
          </w:p>
          <w:p w:rsidR="00921F0C" w:rsidRPr="004E70CE" w:rsidRDefault="00921F0C" w:rsidP="00954BFB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4E70CE">
              <w:rPr>
                <w:sz w:val="20"/>
                <w:szCs w:val="20"/>
                <w:lang w:eastAsia="bg-BG"/>
              </w:rPr>
              <w:t>или по-производителен процесор или еквивалент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</w:tr>
      <w:tr w:rsidR="00921F0C" w:rsidRPr="004E70CE" w:rsidTr="00954BFB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F0C" w:rsidRPr="004E70CE" w:rsidRDefault="00921F0C" w:rsidP="00954BFB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lang w:eastAsia="bg-BG"/>
              </w:rPr>
              <w:lastRenderedPageBreak/>
              <w:t>1.2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F0C" w:rsidRPr="004E70CE" w:rsidRDefault="00921F0C" w:rsidP="00954BFB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lang w:eastAsia="bg-BG"/>
              </w:rPr>
              <w:t>Памет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F0C" w:rsidRPr="004E70CE" w:rsidRDefault="00921F0C" w:rsidP="00954BFB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4E70CE">
              <w:rPr>
                <w:sz w:val="20"/>
                <w:szCs w:val="20"/>
                <w:lang w:eastAsia="bg-BG"/>
              </w:rPr>
              <w:t xml:space="preserve">8 GB </w:t>
            </w:r>
            <w:r w:rsidRPr="004E70CE">
              <w:rPr>
                <w:sz w:val="20"/>
                <w:szCs w:val="20"/>
                <w:shd w:val="clear" w:color="auto" w:fill="FFFFFF"/>
              </w:rPr>
              <w:t xml:space="preserve">DDR4 -2133 </w:t>
            </w:r>
            <w:proofErr w:type="spellStart"/>
            <w:r w:rsidRPr="004E70CE">
              <w:rPr>
                <w:sz w:val="20"/>
                <w:szCs w:val="20"/>
                <w:shd w:val="clear" w:color="auto" w:fill="FFFFFF"/>
              </w:rPr>
              <w:t>MHz</w:t>
            </w:r>
            <w:proofErr w:type="spellEnd"/>
            <w:r w:rsidRPr="004E70CE"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Pr="004E70CE">
              <w:rPr>
                <w:bCs/>
                <w:sz w:val="20"/>
                <w:szCs w:val="20"/>
                <w:lang w:eastAsia="bg-BG"/>
              </w:rPr>
              <w:t xml:space="preserve">(2 </w:t>
            </w:r>
            <w:proofErr w:type="spellStart"/>
            <w:r w:rsidRPr="004E70CE">
              <w:rPr>
                <w:bCs/>
                <w:sz w:val="20"/>
                <w:szCs w:val="20"/>
                <w:lang w:eastAsia="bg-BG"/>
              </w:rPr>
              <w:t>бр.x</w:t>
            </w:r>
            <w:proofErr w:type="spellEnd"/>
            <w:r w:rsidRPr="004E70CE">
              <w:rPr>
                <w:bCs/>
                <w:sz w:val="20"/>
                <w:szCs w:val="20"/>
                <w:lang w:eastAsia="bg-BG"/>
              </w:rPr>
              <w:t xml:space="preserve"> 4 GB) </w:t>
            </w:r>
            <w:r w:rsidRPr="004E70CE">
              <w:rPr>
                <w:b/>
                <w:bCs/>
                <w:sz w:val="20"/>
                <w:szCs w:val="20"/>
                <w:lang w:eastAsia="bg-BG"/>
              </w:rPr>
              <w:t>или</w:t>
            </w:r>
            <w:r>
              <w:rPr>
                <w:bCs/>
                <w:sz w:val="20"/>
                <w:szCs w:val="20"/>
                <w:lang w:val="en-US" w:eastAsia="bg-BG"/>
              </w:rPr>
              <w:t xml:space="preserve"> </w:t>
            </w:r>
            <w:r w:rsidRPr="004E70CE">
              <w:rPr>
                <w:sz w:val="20"/>
                <w:szCs w:val="20"/>
                <w:lang w:eastAsia="bg-BG"/>
              </w:rPr>
              <w:t>8GB (1x 8192MB)</w:t>
            </w:r>
            <w:r w:rsidRPr="004E70CE">
              <w:rPr>
                <w:sz w:val="20"/>
                <w:szCs w:val="20"/>
                <w:shd w:val="clear" w:color="auto" w:fill="FFFFFF"/>
              </w:rPr>
              <w:t>,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 xml:space="preserve">         </w:t>
            </w:r>
            <w:r w:rsidRPr="004E70CE">
              <w:rPr>
                <w:sz w:val="20"/>
                <w:szCs w:val="20"/>
                <w:shd w:val="clear" w:color="auto" w:fill="FFFFFF"/>
              </w:rPr>
              <w:t>2 слота</w:t>
            </w:r>
            <w:r w:rsidRPr="004E70CE">
              <w:rPr>
                <w:shd w:val="clear" w:color="auto" w:fill="FFFFFF"/>
              </w:rPr>
              <w:t xml:space="preserve"> </w:t>
            </w:r>
            <w:r w:rsidRPr="004E70CE">
              <w:rPr>
                <w:sz w:val="20"/>
                <w:szCs w:val="20"/>
                <w:shd w:val="clear" w:color="auto" w:fill="FFFFFF"/>
              </w:rPr>
              <w:t>памет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</w:tr>
      <w:tr w:rsidR="00921F0C" w:rsidRPr="004E70CE" w:rsidTr="00954BFB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F0C" w:rsidRPr="004E70CE" w:rsidRDefault="00921F0C" w:rsidP="00954BFB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lang w:eastAsia="bg-BG"/>
              </w:rPr>
              <w:t>1.3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F0C" w:rsidRPr="004E70CE" w:rsidRDefault="00921F0C" w:rsidP="00954BFB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lang w:eastAsia="bg-BG"/>
              </w:rPr>
              <w:t>Дисплей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F0C" w:rsidRPr="004E70CE" w:rsidRDefault="00921F0C" w:rsidP="00954BFB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4E70CE">
              <w:rPr>
                <w:sz w:val="20"/>
                <w:szCs w:val="20"/>
                <w:lang w:eastAsia="bg-BG"/>
              </w:rPr>
              <w:t xml:space="preserve">13 - 14”, LED, 1920x1080, </w:t>
            </w:r>
            <w:proofErr w:type="spellStart"/>
            <w:r w:rsidRPr="004E70CE">
              <w:rPr>
                <w:sz w:val="20"/>
                <w:szCs w:val="20"/>
                <w:lang w:eastAsia="bg-BG"/>
              </w:rPr>
              <w:t>backlight,Anti-glare</w:t>
            </w:r>
            <w:proofErr w:type="spellEnd"/>
            <w:r w:rsidRPr="004E70CE">
              <w:rPr>
                <w:sz w:val="20"/>
                <w:szCs w:val="20"/>
                <w:lang w:eastAsia="bg-BG"/>
              </w:rPr>
              <w:t>,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</w:tr>
      <w:tr w:rsidR="00921F0C" w:rsidRPr="004E70CE" w:rsidTr="00954BFB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F0C" w:rsidRPr="004E70CE" w:rsidRDefault="00921F0C" w:rsidP="00954BFB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lang w:eastAsia="bg-BG"/>
              </w:rPr>
              <w:t>1.4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F0C" w:rsidRPr="004E70CE" w:rsidRDefault="00921F0C" w:rsidP="00954BFB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lang w:eastAsia="bg-BG"/>
              </w:rPr>
              <w:t>Твърд диск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F0C" w:rsidRPr="004E70CE" w:rsidRDefault="00921F0C" w:rsidP="00954BFB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4E70CE">
              <w:rPr>
                <w:sz w:val="20"/>
                <w:szCs w:val="20"/>
                <w:lang w:eastAsia="bg-BG"/>
              </w:rPr>
              <w:t>256 GB SSD</w:t>
            </w:r>
            <w:r>
              <w:rPr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r w:rsidRPr="004E70CE">
              <w:rPr>
                <w:sz w:val="20"/>
                <w:szCs w:val="20"/>
                <w:lang w:eastAsia="bg-BG"/>
              </w:rPr>
              <w:t>SATA 6Gb/s, или еквивалент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</w:tr>
      <w:tr w:rsidR="00921F0C" w:rsidRPr="004E70CE" w:rsidTr="00954BFB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F0C" w:rsidRPr="004E70CE" w:rsidRDefault="00921F0C" w:rsidP="00954BFB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lang w:eastAsia="bg-BG"/>
              </w:rPr>
              <w:t>1.5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1F0C" w:rsidRPr="004E70CE" w:rsidRDefault="00921F0C" w:rsidP="00954BFB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</w:rPr>
              <w:t>Оптично устройство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1F0C" w:rsidRPr="004E70CE" w:rsidRDefault="00921F0C" w:rsidP="00954BFB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4E70CE">
              <w:rPr>
                <w:sz w:val="20"/>
                <w:szCs w:val="20"/>
              </w:rPr>
              <w:t xml:space="preserve">DVD +/- RW - вградено на модулен </w:t>
            </w:r>
            <w:proofErr w:type="spellStart"/>
            <w:r w:rsidRPr="004E70CE">
              <w:rPr>
                <w:sz w:val="20"/>
                <w:szCs w:val="20"/>
              </w:rPr>
              <w:t>bay</w:t>
            </w:r>
            <w:proofErr w:type="spellEnd"/>
            <w:r w:rsidRPr="004E70CE">
              <w:rPr>
                <w:sz w:val="20"/>
                <w:szCs w:val="20"/>
              </w:rPr>
              <w:t xml:space="preserve"> </w:t>
            </w:r>
            <w:r w:rsidRPr="004E70CE">
              <w:rPr>
                <w:b/>
                <w:sz w:val="20"/>
                <w:szCs w:val="20"/>
              </w:rPr>
              <w:t>или</w:t>
            </w:r>
            <w:r w:rsidRPr="004E70CE">
              <w:rPr>
                <w:sz w:val="20"/>
                <w:szCs w:val="20"/>
              </w:rPr>
              <w:t xml:space="preserve"> двуслойно външно устройство от производителя на конфигурацията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</w:tr>
      <w:tr w:rsidR="00921F0C" w:rsidRPr="004E70CE" w:rsidTr="00954BFB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F0C" w:rsidRPr="004E70CE" w:rsidRDefault="00921F0C" w:rsidP="00954BFB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lang w:eastAsia="bg-BG"/>
              </w:rPr>
              <w:t>1.6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F0C" w:rsidRPr="004E70CE" w:rsidRDefault="00921F0C" w:rsidP="00954BFB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lang w:eastAsia="bg-BG"/>
              </w:rPr>
              <w:t>Видео/аудио контролер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F0C" w:rsidRPr="004E70CE" w:rsidRDefault="00921F0C" w:rsidP="00954BFB">
            <w:pPr>
              <w:rPr>
                <w:b/>
                <w:bCs/>
                <w:sz w:val="20"/>
                <w:szCs w:val="20"/>
                <w:lang w:eastAsia="bg-BG"/>
              </w:rPr>
            </w:pPr>
            <w:proofErr w:type="spellStart"/>
            <w:r w:rsidRPr="004E70CE">
              <w:rPr>
                <w:sz w:val="20"/>
                <w:szCs w:val="20"/>
                <w:lang w:eastAsia="bg-BG"/>
              </w:rPr>
              <w:t>Интергирани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</w:tr>
      <w:tr w:rsidR="00921F0C" w:rsidRPr="004E70CE" w:rsidTr="00954BFB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F0C" w:rsidRPr="004E70CE" w:rsidRDefault="00921F0C" w:rsidP="00954BFB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lang w:eastAsia="bg-BG"/>
              </w:rPr>
              <w:t>1.7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F0C" w:rsidRPr="004E70CE" w:rsidRDefault="00921F0C" w:rsidP="00954BFB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lang w:eastAsia="bg-BG"/>
              </w:rPr>
              <w:t>Камера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F0C" w:rsidRPr="004E70CE" w:rsidRDefault="00921F0C" w:rsidP="00954BFB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4E70CE">
              <w:rPr>
                <w:sz w:val="20"/>
                <w:szCs w:val="20"/>
                <w:lang w:eastAsia="bg-BG"/>
              </w:rPr>
              <w:t xml:space="preserve">Вградена HD </w:t>
            </w:r>
            <w:proofErr w:type="spellStart"/>
            <w:r w:rsidRPr="004E70CE">
              <w:rPr>
                <w:sz w:val="20"/>
                <w:szCs w:val="20"/>
                <w:lang w:eastAsia="bg-BG"/>
              </w:rPr>
              <w:t>camera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</w:tr>
      <w:tr w:rsidR="00921F0C" w:rsidRPr="004E70CE" w:rsidTr="00954BFB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F0C" w:rsidRPr="004E70CE" w:rsidRDefault="00921F0C" w:rsidP="00954BFB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lang w:eastAsia="bg-BG"/>
              </w:rPr>
              <w:t>1.8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F0C" w:rsidRPr="004E70CE" w:rsidRDefault="00921F0C" w:rsidP="00954BFB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lang w:eastAsia="bg-BG"/>
              </w:rPr>
              <w:t>Мрежов контролер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F0C" w:rsidRPr="004E70CE" w:rsidRDefault="00921F0C" w:rsidP="00954BFB">
            <w:pPr>
              <w:rPr>
                <w:b/>
                <w:bCs/>
                <w:sz w:val="20"/>
                <w:szCs w:val="20"/>
                <w:lang w:eastAsia="bg-BG"/>
              </w:rPr>
            </w:pPr>
            <w:proofErr w:type="spellStart"/>
            <w:r w:rsidRPr="004E70CE">
              <w:rPr>
                <w:sz w:val="20"/>
                <w:szCs w:val="20"/>
                <w:lang w:eastAsia="bg-BG"/>
              </w:rPr>
              <w:t>Ethernet</w:t>
            </w:r>
            <w:proofErr w:type="spellEnd"/>
            <w:r w:rsidRPr="004E70CE">
              <w:rPr>
                <w:sz w:val="20"/>
                <w:szCs w:val="20"/>
                <w:lang w:eastAsia="bg-BG"/>
              </w:rPr>
              <w:t xml:space="preserve"> 100/1000, 802.11 a/b/g/n, </w:t>
            </w:r>
            <w:proofErr w:type="spellStart"/>
            <w:r w:rsidRPr="004E70CE">
              <w:rPr>
                <w:sz w:val="20"/>
                <w:szCs w:val="20"/>
                <w:lang w:eastAsia="bg-BG"/>
              </w:rPr>
              <w:t>Bluetooth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</w:tr>
      <w:tr w:rsidR="00921F0C" w:rsidRPr="004E70CE" w:rsidTr="00954BFB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F0C" w:rsidRPr="004E70CE" w:rsidRDefault="00921F0C" w:rsidP="00954BFB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lang w:eastAsia="bg-BG"/>
              </w:rPr>
              <w:t>1.9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F0C" w:rsidRPr="004E70CE" w:rsidRDefault="00921F0C" w:rsidP="00954BFB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lang w:eastAsia="bg-BG"/>
              </w:rPr>
              <w:t>Портове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F0C" w:rsidRPr="004E70CE" w:rsidRDefault="00921F0C" w:rsidP="00954BFB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4E70CE">
              <w:rPr>
                <w:sz w:val="20"/>
                <w:szCs w:val="20"/>
                <w:lang w:eastAsia="bg-BG"/>
              </w:rPr>
              <w:t xml:space="preserve">2xUSB 3.0, 1xDisplay </w:t>
            </w:r>
            <w:proofErr w:type="spellStart"/>
            <w:r w:rsidRPr="004E70CE">
              <w:rPr>
                <w:sz w:val="20"/>
                <w:szCs w:val="20"/>
                <w:lang w:eastAsia="bg-BG"/>
              </w:rPr>
              <w:t>port</w:t>
            </w:r>
            <w:proofErr w:type="spellEnd"/>
            <w:r w:rsidRPr="004E70CE">
              <w:rPr>
                <w:sz w:val="20"/>
                <w:szCs w:val="20"/>
                <w:lang w:eastAsia="bg-BG"/>
              </w:rPr>
              <w:t xml:space="preserve"> или мини </w:t>
            </w:r>
            <w:proofErr w:type="spellStart"/>
            <w:r w:rsidRPr="004E70CE">
              <w:rPr>
                <w:sz w:val="20"/>
                <w:szCs w:val="20"/>
                <w:lang w:eastAsia="bg-BG"/>
              </w:rPr>
              <w:t>Display</w:t>
            </w:r>
            <w:proofErr w:type="spellEnd"/>
            <w:r w:rsidRPr="004E70CE">
              <w:rPr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E70CE">
              <w:rPr>
                <w:sz w:val="20"/>
                <w:szCs w:val="20"/>
                <w:lang w:eastAsia="bg-BG"/>
              </w:rPr>
              <w:t>port</w:t>
            </w:r>
            <w:proofErr w:type="spellEnd"/>
            <w:r w:rsidRPr="004E70CE">
              <w:rPr>
                <w:sz w:val="20"/>
                <w:szCs w:val="20"/>
                <w:lang w:eastAsia="bg-BG"/>
              </w:rPr>
              <w:t xml:space="preserve"> или HDMI, RJ-45, </w:t>
            </w:r>
            <w:proofErr w:type="spellStart"/>
            <w:r w:rsidRPr="004E70CE">
              <w:rPr>
                <w:sz w:val="20"/>
                <w:szCs w:val="20"/>
                <w:lang w:eastAsia="bg-BG"/>
              </w:rPr>
              <w:t>Audio</w:t>
            </w:r>
            <w:proofErr w:type="spellEnd"/>
            <w:r w:rsidRPr="004E70CE">
              <w:rPr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E70CE">
              <w:rPr>
                <w:sz w:val="20"/>
                <w:szCs w:val="20"/>
                <w:lang w:eastAsia="bg-BG"/>
              </w:rPr>
              <w:t>in</w:t>
            </w:r>
            <w:proofErr w:type="spellEnd"/>
            <w:r w:rsidRPr="004E70CE">
              <w:rPr>
                <w:sz w:val="20"/>
                <w:szCs w:val="20"/>
                <w:lang w:eastAsia="bg-BG"/>
              </w:rPr>
              <w:t>/</w:t>
            </w:r>
            <w:proofErr w:type="spellStart"/>
            <w:r w:rsidRPr="004E70CE">
              <w:rPr>
                <w:sz w:val="20"/>
                <w:szCs w:val="20"/>
                <w:lang w:eastAsia="bg-BG"/>
              </w:rPr>
              <w:t>out</w:t>
            </w:r>
            <w:proofErr w:type="spellEnd"/>
            <w:r w:rsidRPr="004E70CE">
              <w:rPr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4E70CE">
              <w:rPr>
                <w:sz w:val="20"/>
                <w:szCs w:val="20"/>
                <w:lang w:eastAsia="bg-BG"/>
              </w:rPr>
              <w:t>Docking</w:t>
            </w:r>
            <w:proofErr w:type="spellEnd"/>
            <w:r w:rsidRPr="004E70CE">
              <w:rPr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E70CE">
              <w:rPr>
                <w:sz w:val="20"/>
                <w:szCs w:val="20"/>
                <w:lang w:eastAsia="bg-BG"/>
              </w:rPr>
              <w:t>connector</w:t>
            </w:r>
            <w:proofErr w:type="spellEnd"/>
            <w:r w:rsidRPr="004E70CE">
              <w:rPr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4E70CE">
              <w:rPr>
                <w:sz w:val="20"/>
                <w:szCs w:val="20"/>
                <w:lang w:eastAsia="bg-BG"/>
              </w:rPr>
              <w:t>Card</w:t>
            </w:r>
            <w:proofErr w:type="spellEnd"/>
            <w:r w:rsidRPr="004E70CE">
              <w:rPr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E70CE">
              <w:rPr>
                <w:sz w:val="20"/>
                <w:szCs w:val="20"/>
                <w:lang w:eastAsia="bg-BG"/>
              </w:rPr>
              <w:t>Reader</w:t>
            </w:r>
            <w:proofErr w:type="spellEnd"/>
            <w:r w:rsidRPr="004E70CE">
              <w:rPr>
                <w:sz w:val="20"/>
                <w:szCs w:val="20"/>
                <w:lang w:eastAsia="bg-BG"/>
              </w:rPr>
              <w:t xml:space="preserve">,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</w:tr>
      <w:tr w:rsidR="00921F0C" w:rsidRPr="004E70CE" w:rsidTr="00954BFB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F0C" w:rsidRPr="004E70CE" w:rsidRDefault="00921F0C" w:rsidP="00954BFB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lang w:eastAsia="bg-BG"/>
              </w:rPr>
              <w:t>1.10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F0C" w:rsidRPr="004E70CE" w:rsidRDefault="00921F0C" w:rsidP="00954BFB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lang w:eastAsia="bg-BG"/>
              </w:rPr>
              <w:t>Клавиатура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F0C" w:rsidRPr="004E70CE" w:rsidRDefault="00921F0C" w:rsidP="00954BFB">
            <w:pPr>
              <w:rPr>
                <w:b/>
                <w:bCs/>
                <w:sz w:val="20"/>
                <w:szCs w:val="20"/>
                <w:lang w:eastAsia="bg-BG"/>
              </w:rPr>
            </w:pPr>
            <w:proofErr w:type="spellStart"/>
            <w:r w:rsidRPr="004E70CE">
              <w:rPr>
                <w:sz w:val="20"/>
                <w:szCs w:val="20"/>
                <w:lang w:eastAsia="bg-BG"/>
              </w:rPr>
              <w:t>English</w:t>
            </w:r>
            <w:proofErr w:type="spellEnd"/>
            <w:r w:rsidRPr="004E70CE">
              <w:rPr>
                <w:sz w:val="20"/>
                <w:szCs w:val="20"/>
                <w:lang w:eastAsia="bg-BG"/>
              </w:rPr>
              <w:t xml:space="preserve"> (US)/ </w:t>
            </w:r>
            <w:proofErr w:type="spellStart"/>
            <w:r w:rsidRPr="004E70CE">
              <w:rPr>
                <w:sz w:val="20"/>
                <w:szCs w:val="20"/>
                <w:lang w:eastAsia="bg-BG"/>
              </w:rPr>
              <w:t>Kирилица</w:t>
            </w:r>
            <w:proofErr w:type="spellEnd"/>
            <w:r w:rsidRPr="004E70CE">
              <w:rPr>
                <w:sz w:val="20"/>
                <w:szCs w:val="20"/>
                <w:lang w:eastAsia="bg-BG"/>
              </w:rPr>
              <w:t xml:space="preserve"> по БДС, </w:t>
            </w:r>
            <w:proofErr w:type="spellStart"/>
            <w:r w:rsidRPr="004E70CE">
              <w:rPr>
                <w:sz w:val="20"/>
                <w:szCs w:val="20"/>
                <w:lang w:eastAsia="bg-BG"/>
              </w:rPr>
              <w:t>Backlit</w:t>
            </w:r>
            <w:proofErr w:type="spellEnd"/>
            <w:r w:rsidRPr="004E70CE">
              <w:rPr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E70CE">
              <w:rPr>
                <w:sz w:val="20"/>
                <w:szCs w:val="20"/>
                <w:lang w:eastAsia="bg-BG"/>
              </w:rPr>
              <w:t>подсветка</w:t>
            </w:r>
            <w:proofErr w:type="spellEnd"/>
            <w:r w:rsidRPr="004E70CE">
              <w:rPr>
                <w:sz w:val="20"/>
                <w:szCs w:val="20"/>
                <w:lang w:eastAsia="bg-BG"/>
              </w:rPr>
              <w:t xml:space="preserve">, LED </w:t>
            </w:r>
            <w:proofErr w:type="spellStart"/>
            <w:r w:rsidRPr="004E70CE">
              <w:rPr>
                <w:sz w:val="20"/>
                <w:szCs w:val="20"/>
                <w:lang w:eastAsia="bg-BG"/>
              </w:rPr>
              <w:t>status</w:t>
            </w:r>
            <w:proofErr w:type="spellEnd"/>
            <w:r w:rsidRPr="004E70CE">
              <w:rPr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E70CE">
              <w:rPr>
                <w:sz w:val="20"/>
                <w:szCs w:val="20"/>
                <w:lang w:eastAsia="bg-BG"/>
              </w:rPr>
              <w:t>display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</w:tr>
      <w:tr w:rsidR="00921F0C" w:rsidRPr="004E70CE" w:rsidTr="00954BFB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F0C" w:rsidRPr="004E70CE" w:rsidRDefault="00921F0C" w:rsidP="00954BFB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lang w:eastAsia="bg-BG"/>
              </w:rPr>
              <w:t>1.11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F0C" w:rsidRPr="004E70CE" w:rsidRDefault="00921F0C" w:rsidP="00954BFB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lang w:eastAsia="bg-BG"/>
              </w:rPr>
              <w:t>Батерия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F0C" w:rsidRPr="004E70CE" w:rsidRDefault="00921F0C" w:rsidP="00954BFB">
            <w:pPr>
              <w:rPr>
                <w:bCs/>
                <w:sz w:val="20"/>
                <w:szCs w:val="20"/>
                <w:lang w:eastAsia="bg-BG"/>
              </w:rPr>
            </w:pPr>
            <w:r w:rsidRPr="004E70CE">
              <w:rPr>
                <w:bCs/>
                <w:sz w:val="20"/>
                <w:szCs w:val="20"/>
                <w:lang w:eastAsia="bg-BG"/>
              </w:rPr>
              <w:t xml:space="preserve">Литиево-йонна с възможност за автономна работа </w:t>
            </w:r>
            <w:r w:rsidRPr="004E70CE">
              <w:rPr>
                <w:bCs/>
                <w:sz w:val="20"/>
                <w:szCs w:val="20"/>
                <w:u w:val="single"/>
                <w:lang w:eastAsia="bg-BG"/>
              </w:rPr>
              <w:t>минимум 10 часа.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</w:tr>
      <w:tr w:rsidR="00921F0C" w:rsidRPr="004E70CE" w:rsidTr="00954BFB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F0C" w:rsidRPr="004E70CE" w:rsidRDefault="00921F0C" w:rsidP="00954BFB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lang w:eastAsia="bg-BG"/>
              </w:rPr>
              <w:t>1.12</w:t>
            </w:r>
          </w:p>
        </w:tc>
        <w:tc>
          <w:tcPr>
            <w:tcW w:w="2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F0C" w:rsidRPr="004E70CE" w:rsidRDefault="00921F0C" w:rsidP="00954BFB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lang w:eastAsia="bg-BG"/>
              </w:rPr>
              <w:t>Захранване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F0C" w:rsidRPr="004E70CE" w:rsidRDefault="00921F0C" w:rsidP="00954BFB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4E70CE">
              <w:rPr>
                <w:sz w:val="20"/>
                <w:szCs w:val="20"/>
                <w:lang w:eastAsia="bg-BG"/>
              </w:rPr>
              <w:t>Адаптер с кабел 220V/50Hz, според предлагания модел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  <w:tc>
          <w:tcPr>
            <w:tcW w:w="1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</w:tr>
      <w:tr w:rsidR="00921F0C" w:rsidRPr="004E70CE" w:rsidTr="00954BFB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F0C" w:rsidRPr="004E70CE" w:rsidRDefault="00921F0C" w:rsidP="00954BFB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lang w:eastAsia="bg-BG"/>
              </w:rPr>
              <w:t>1.13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F0C" w:rsidRPr="004E70CE" w:rsidRDefault="00921F0C" w:rsidP="00954BFB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lang w:eastAsia="bg-BG"/>
              </w:rPr>
              <w:t>Сигурност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F0C" w:rsidRPr="004E70CE" w:rsidRDefault="00921F0C" w:rsidP="00954BFB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4E70CE">
              <w:rPr>
                <w:sz w:val="20"/>
                <w:szCs w:val="20"/>
                <w:lang w:eastAsia="bg-BG"/>
              </w:rPr>
              <w:t xml:space="preserve">TPM модул,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</w:tr>
      <w:tr w:rsidR="00921F0C" w:rsidRPr="004E70CE" w:rsidTr="00954BFB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F0C" w:rsidRPr="004E70CE" w:rsidRDefault="00921F0C" w:rsidP="00954BFB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lang w:eastAsia="bg-BG"/>
              </w:rPr>
              <w:t>1.14</w:t>
            </w:r>
          </w:p>
        </w:tc>
        <w:tc>
          <w:tcPr>
            <w:tcW w:w="2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F0C" w:rsidRPr="004E70CE" w:rsidRDefault="00921F0C" w:rsidP="00954BFB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lang w:eastAsia="bg-BG"/>
              </w:rPr>
              <w:t>Операционна система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F0C" w:rsidRPr="004E70CE" w:rsidRDefault="00921F0C" w:rsidP="00954BFB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4E70CE">
              <w:rPr>
                <w:sz w:val="20"/>
                <w:szCs w:val="20"/>
                <w:lang w:eastAsia="bg-BG"/>
              </w:rPr>
              <w:t xml:space="preserve">Доставка с ОЕМ лицензи за Microsoft Windows 10 Pro 64-bit. Да се достави DVD за възстановяване заводските настройки от производителя, съдържащ </w:t>
            </w:r>
            <w:proofErr w:type="spellStart"/>
            <w:r w:rsidRPr="004E70CE">
              <w:rPr>
                <w:sz w:val="20"/>
                <w:szCs w:val="20"/>
                <w:lang w:eastAsia="bg-BG"/>
              </w:rPr>
              <w:t>дистрибутив</w:t>
            </w:r>
            <w:proofErr w:type="spellEnd"/>
            <w:r w:rsidRPr="004E70CE">
              <w:rPr>
                <w:sz w:val="20"/>
                <w:szCs w:val="20"/>
                <w:lang w:eastAsia="bg-BG"/>
              </w:rPr>
              <w:t xml:space="preserve"> за операционната система и драйвери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  <w:tc>
          <w:tcPr>
            <w:tcW w:w="1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</w:tr>
      <w:tr w:rsidR="00921F0C" w:rsidRPr="004E70CE" w:rsidTr="00954BFB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F0C" w:rsidRPr="004E70CE" w:rsidRDefault="00921F0C" w:rsidP="00954BFB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lang w:eastAsia="bg-BG"/>
              </w:rPr>
              <w:t>1.15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F0C" w:rsidRPr="004E70CE" w:rsidRDefault="00921F0C" w:rsidP="00954BFB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lang w:eastAsia="bg-BG"/>
              </w:rPr>
              <w:t>Комплектация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F0C" w:rsidRPr="004E70CE" w:rsidRDefault="00921F0C" w:rsidP="00921F0C">
            <w:pPr>
              <w:pStyle w:val="ListParagraph"/>
              <w:numPr>
                <w:ilvl w:val="0"/>
                <w:numId w:val="3"/>
              </w:numPr>
              <w:ind w:left="159" w:firstLine="201"/>
              <w:rPr>
                <w:sz w:val="20"/>
                <w:szCs w:val="20"/>
                <w:u w:val="single"/>
              </w:rPr>
            </w:pPr>
            <w:proofErr w:type="spellStart"/>
            <w:r w:rsidRPr="004E70CE">
              <w:rPr>
                <w:b/>
                <w:sz w:val="20"/>
                <w:szCs w:val="20"/>
              </w:rPr>
              <w:t>Докинг</w:t>
            </w:r>
            <w:proofErr w:type="spellEnd"/>
            <w:r w:rsidRPr="004E70CE">
              <w:rPr>
                <w:b/>
                <w:sz w:val="20"/>
                <w:szCs w:val="20"/>
              </w:rPr>
              <w:t>/</w:t>
            </w:r>
            <w:proofErr w:type="spellStart"/>
            <w:r w:rsidRPr="004E70CE">
              <w:rPr>
                <w:b/>
                <w:sz w:val="20"/>
                <w:szCs w:val="20"/>
              </w:rPr>
              <w:t>port</w:t>
            </w:r>
            <w:proofErr w:type="spellEnd"/>
            <w:r w:rsidRPr="004E70C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E70CE">
              <w:rPr>
                <w:b/>
                <w:sz w:val="20"/>
                <w:szCs w:val="20"/>
              </w:rPr>
              <w:t>replicator</w:t>
            </w:r>
            <w:proofErr w:type="spellEnd"/>
            <w:r w:rsidRPr="004E70CE">
              <w:rPr>
                <w:sz w:val="20"/>
                <w:szCs w:val="20"/>
              </w:rPr>
              <w:t xml:space="preserve"> със захранващ адаптер, за свързване към специализирания </w:t>
            </w:r>
            <w:proofErr w:type="spellStart"/>
            <w:r w:rsidRPr="004E70CE">
              <w:rPr>
                <w:sz w:val="20"/>
                <w:szCs w:val="20"/>
              </w:rPr>
              <w:t>докинг</w:t>
            </w:r>
            <w:proofErr w:type="spellEnd"/>
            <w:r w:rsidRPr="004E70CE">
              <w:rPr>
                <w:sz w:val="20"/>
                <w:szCs w:val="20"/>
              </w:rPr>
              <w:t xml:space="preserve"> конектор на лаптопа, осигуряващ минимум следните интерфейси и портове: 4x USB 3.0; 1 x VGA; 1х </w:t>
            </w:r>
            <w:proofErr w:type="spellStart"/>
            <w:r w:rsidRPr="004E70CE">
              <w:rPr>
                <w:sz w:val="20"/>
                <w:szCs w:val="20"/>
              </w:rPr>
              <w:t>Display</w:t>
            </w:r>
            <w:proofErr w:type="spellEnd"/>
            <w:r w:rsidRPr="004E70CE">
              <w:rPr>
                <w:sz w:val="20"/>
                <w:szCs w:val="20"/>
              </w:rPr>
              <w:t xml:space="preserve"> </w:t>
            </w:r>
            <w:proofErr w:type="spellStart"/>
            <w:r w:rsidRPr="004E70CE">
              <w:rPr>
                <w:sz w:val="20"/>
                <w:szCs w:val="20"/>
              </w:rPr>
              <w:t>Port</w:t>
            </w:r>
            <w:proofErr w:type="spellEnd"/>
            <w:r w:rsidRPr="004E70CE">
              <w:rPr>
                <w:sz w:val="20"/>
                <w:szCs w:val="20"/>
              </w:rPr>
              <w:t xml:space="preserve">; 1x RJ-45, </w:t>
            </w:r>
            <w:r w:rsidRPr="004E70CE">
              <w:rPr>
                <w:b/>
                <w:sz w:val="20"/>
                <w:szCs w:val="20"/>
              </w:rPr>
              <w:t>в съответствие</w:t>
            </w:r>
            <w:r w:rsidRPr="004E70CE">
              <w:rPr>
                <w:sz w:val="20"/>
                <w:szCs w:val="20"/>
              </w:rPr>
              <w:t xml:space="preserve"> с предлагания външен монитор. </w:t>
            </w:r>
            <w:r w:rsidRPr="004E70CE">
              <w:rPr>
                <w:sz w:val="20"/>
                <w:szCs w:val="20"/>
                <w:u w:val="single"/>
              </w:rPr>
              <w:t>Предложенията трябва много точно да отговарят на посочените изисквания.</w:t>
            </w:r>
          </w:p>
          <w:p w:rsidR="00921F0C" w:rsidRPr="004E70CE" w:rsidRDefault="00921F0C" w:rsidP="00921F0C">
            <w:pPr>
              <w:numPr>
                <w:ilvl w:val="0"/>
                <w:numId w:val="3"/>
              </w:numPr>
              <w:ind w:left="159" w:firstLine="3"/>
              <w:contextualSpacing/>
              <w:rPr>
                <w:sz w:val="20"/>
                <w:szCs w:val="20"/>
                <w:lang w:eastAsia="bg-BG"/>
              </w:rPr>
            </w:pPr>
            <w:r w:rsidRPr="004E70CE">
              <w:rPr>
                <w:b/>
                <w:sz w:val="20"/>
                <w:szCs w:val="20"/>
                <w:lang w:eastAsia="bg-BG"/>
              </w:rPr>
              <w:t>Чанта</w:t>
            </w:r>
            <w:r w:rsidRPr="004E70CE">
              <w:rPr>
                <w:sz w:val="20"/>
                <w:szCs w:val="20"/>
                <w:lang w:eastAsia="bg-BG"/>
              </w:rPr>
              <w:t xml:space="preserve"> с подходящ размер, която да събира станцията, захран</w:t>
            </w:r>
            <w:r w:rsidRPr="004E70CE">
              <w:rPr>
                <w:sz w:val="20"/>
                <w:szCs w:val="20"/>
                <w:lang w:eastAsia="bg-BG"/>
              </w:rPr>
              <w:softHyphen/>
              <w:t xml:space="preserve">ването и аксесоарите към него (без </w:t>
            </w:r>
            <w:proofErr w:type="spellStart"/>
            <w:r w:rsidRPr="004E70CE">
              <w:rPr>
                <w:sz w:val="20"/>
                <w:szCs w:val="20"/>
                <w:lang w:eastAsia="bg-BG"/>
              </w:rPr>
              <w:t>докинга</w:t>
            </w:r>
            <w:proofErr w:type="spellEnd"/>
            <w:r w:rsidRPr="004E70CE">
              <w:rPr>
                <w:sz w:val="20"/>
                <w:szCs w:val="20"/>
                <w:lang w:eastAsia="bg-BG"/>
              </w:rPr>
              <w:t xml:space="preserve"> и неговото захранване)</w:t>
            </w:r>
          </w:p>
          <w:p w:rsidR="00921F0C" w:rsidRPr="004E70CE" w:rsidRDefault="00921F0C" w:rsidP="00954BFB">
            <w:pPr>
              <w:pStyle w:val="List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</w:tr>
      <w:tr w:rsidR="00921F0C" w:rsidRPr="004E70CE" w:rsidTr="00954BFB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F0C" w:rsidRPr="004E70CE" w:rsidRDefault="00921F0C" w:rsidP="00954BFB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lang w:eastAsia="bg-BG"/>
              </w:rPr>
              <w:lastRenderedPageBreak/>
              <w:t>1.16</w:t>
            </w:r>
          </w:p>
        </w:tc>
        <w:tc>
          <w:tcPr>
            <w:tcW w:w="2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F0C" w:rsidRPr="004E70CE" w:rsidRDefault="00921F0C" w:rsidP="00954BFB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lang w:eastAsia="bg-BG"/>
              </w:rPr>
              <w:t>Сертификати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F0C" w:rsidRPr="004E70CE" w:rsidRDefault="00921F0C" w:rsidP="00954BFB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4E70CE">
              <w:rPr>
                <w:sz w:val="20"/>
                <w:szCs w:val="20"/>
                <w:lang w:eastAsia="bg-BG"/>
              </w:rPr>
              <w:t xml:space="preserve">CE; </w:t>
            </w:r>
            <w:proofErr w:type="spellStart"/>
            <w:r w:rsidRPr="004E70CE">
              <w:rPr>
                <w:sz w:val="20"/>
                <w:szCs w:val="20"/>
                <w:lang w:eastAsia="bg-BG"/>
              </w:rPr>
              <w:t>RoHS</w:t>
            </w:r>
            <w:proofErr w:type="spellEnd"/>
            <w:r w:rsidRPr="004E70CE">
              <w:rPr>
                <w:sz w:val="20"/>
                <w:szCs w:val="20"/>
                <w:lang w:eastAsia="bg-BG"/>
              </w:rPr>
              <w:t>; WEEE; ИТ ЕКО Декларация; ENERGY STAR® 6.0 (</w:t>
            </w:r>
            <w:proofErr w:type="spellStart"/>
            <w:r w:rsidRPr="004E70CE">
              <w:rPr>
                <w:sz w:val="20"/>
                <w:szCs w:val="20"/>
                <w:lang w:eastAsia="bg-BG"/>
              </w:rPr>
              <w:t>European</w:t>
            </w:r>
            <w:proofErr w:type="spellEnd"/>
            <w:r w:rsidRPr="004E70CE">
              <w:rPr>
                <w:sz w:val="20"/>
                <w:szCs w:val="20"/>
                <w:lang w:eastAsia="bg-BG"/>
              </w:rPr>
              <w:t xml:space="preserve"> ENERGY STAR </w:t>
            </w:r>
            <w:proofErr w:type="spellStart"/>
            <w:r w:rsidRPr="004E70CE">
              <w:rPr>
                <w:sz w:val="20"/>
                <w:szCs w:val="20"/>
                <w:lang w:eastAsia="bg-BG"/>
              </w:rPr>
              <w:t>database</w:t>
            </w:r>
            <w:proofErr w:type="spellEnd"/>
            <w:r w:rsidRPr="004E70CE">
              <w:rPr>
                <w:sz w:val="20"/>
                <w:szCs w:val="20"/>
                <w:lang w:eastAsia="bg-BG"/>
              </w:rPr>
              <w:t>) или еквивалентни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</w:tr>
      <w:tr w:rsidR="00921F0C" w:rsidRPr="004E70CE" w:rsidTr="00954BFB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1F0C" w:rsidRPr="004E70CE" w:rsidRDefault="00921F0C" w:rsidP="00954BFB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lang w:eastAsia="bg-BG"/>
              </w:rPr>
              <w:t>1.17</w:t>
            </w:r>
          </w:p>
        </w:tc>
        <w:tc>
          <w:tcPr>
            <w:tcW w:w="22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1F0C" w:rsidRPr="004E70CE" w:rsidRDefault="00921F0C" w:rsidP="00954BFB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lang w:eastAsia="bg-BG"/>
              </w:rPr>
              <w:t>Тегло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1F0C" w:rsidRPr="004E70CE" w:rsidRDefault="00921F0C" w:rsidP="00954BFB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4E70CE">
              <w:rPr>
                <w:sz w:val="20"/>
                <w:szCs w:val="20"/>
                <w:lang w:eastAsia="bg-BG"/>
              </w:rPr>
              <w:t>до 1,7 кг.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</w:tr>
      <w:tr w:rsidR="00921F0C" w:rsidRPr="004E70CE" w:rsidTr="00954BFB"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Монитори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4E70CE">
              <w:rPr>
                <w:bCs/>
                <w:sz w:val="20"/>
                <w:szCs w:val="20"/>
                <w:lang w:eastAsia="bg-BG"/>
              </w:rPr>
              <w:t xml:space="preserve">Производител/марка, серия/модел, адрес на описанието му в сайта на производителя (указват се в офертата).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</w:tr>
      <w:tr w:rsidR="00921F0C" w:rsidRPr="004E70CE" w:rsidTr="00954BFB">
        <w:tc>
          <w:tcPr>
            <w:tcW w:w="710" w:type="dxa"/>
            <w:shd w:val="clear" w:color="auto" w:fill="auto"/>
          </w:tcPr>
          <w:p w:rsidR="00921F0C" w:rsidRPr="004E70CE" w:rsidRDefault="00921F0C" w:rsidP="00954BFB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2.1</w:t>
            </w:r>
          </w:p>
        </w:tc>
        <w:tc>
          <w:tcPr>
            <w:tcW w:w="2259" w:type="dxa"/>
            <w:shd w:val="clear" w:color="auto" w:fill="auto"/>
          </w:tcPr>
          <w:p w:rsidR="00921F0C" w:rsidRPr="004E70CE" w:rsidRDefault="00921F0C" w:rsidP="00954BFB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 xml:space="preserve">Тип </w:t>
            </w:r>
          </w:p>
        </w:tc>
        <w:tc>
          <w:tcPr>
            <w:tcW w:w="3060" w:type="dxa"/>
            <w:shd w:val="clear" w:color="auto" w:fill="auto"/>
          </w:tcPr>
          <w:p w:rsidR="00921F0C" w:rsidRPr="004E70CE" w:rsidRDefault="00921F0C" w:rsidP="00954BFB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4E70CE">
              <w:rPr>
                <w:bCs/>
                <w:sz w:val="20"/>
                <w:szCs w:val="20"/>
                <w:lang w:eastAsia="bg-BG"/>
              </w:rPr>
              <w:t xml:space="preserve">Матрица LCD, с LED </w:t>
            </w:r>
            <w:proofErr w:type="spellStart"/>
            <w:r w:rsidRPr="004E70CE">
              <w:rPr>
                <w:bCs/>
                <w:sz w:val="20"/>
                <w:szCs w:val="20"/>
                <w:lang w:eastAsia="bg-BG"/>
              </w:rPr>
              <w:t>подсветка</w:t>
            </w:r>
            <w:proofErr w:type="spellEnd"/>
            <w:r w:rsidRPr="004E70CE">
              <w:rPr>
                <w:bCs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</w:tr>
      <w:tr w:rsidR="00921F0C" w:rsidRPr="004E70CE" w:rsidTr="00954BFB">
        <w:tc>
          <w:tcPr>
            <w:tcW w:w="710" w:type="dxa"/>
            <w:shd w:val="clear" w:color="auto" w:fill="auto"/>
          </w:tcPr>
          <w:p w:rsidR="00921F0C" w:rsidRPr="004E70CE" w:rsidRDefault="00921F0C" w:rsidP="00954BFB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2.2</w:t>
            </w:r>
          </w:p>
        </w:tc>
        <w:tc>
          <w:tcPr>
            <w:tcW w:w="2259" w:type="dxa"/>
            <w:shd w:val="clear" w:color="auto" w:fill="auto"/>
          </w:tcPr>
          <w:p w:rsidR="00921F0C" w:rsidRPr="004E70CE" w:rsidRDefault="00921F0C" w:rsidP="00954BFB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Диагонал на матрицата</w:t>
            </w:r>
          </w:p>
        </w:tc>
        <w:tc>
          <w:tcPr>
            <w:tcW w:w="3060" w:type="dxa"/>
            <w:shd w:val="clear" w:color="auto" w:fill="auto"/>
          </w:tcPr>
          <w:p w:rsidR="00921F0C" w:rsidRPr="004E70CE" w:rsidRDefault="00921F0C" w:rsidP="00954BFB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4E70CE">
              <w:rPr>
                <w:bCs/>
                <w:sz w:val="20"/>
                <w:szCs w:val="20"/>
                <w:lang w:eastAsia="bg-BG"/>
              </w:rPr>
              <w:t>В диапазона 23,5 – 24 инча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</w:tr>
      <w:tr w:rsidR="00921F0C" w:rsidRPr="004E70CE" w:rsidTr="00954BFB">
        <w:tc>
          <w:tcPr>
            <w:tcW w:w="710" w:type="dxa"/>
            <w:shd w:val="clear" w:color="auto" w:fill="auto"/>
          </w:tcPr>
          <w:p w:rsidR="00921F0C" w:rsidRPr="004E70CE" w:rsidRDefault="00921F0C" w:rsidP="00954BFB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2.3</w:t>
            </w:r>
          </w:p>
        </w:tc>
        <w:tc>
          <w:tcPr>
            <w:tcW w:w="2259" w:type="dxa"/>
            <w:shd w:val="clear" w:color="auto" w:fill="auto"/>
          </w:tcPr>
          <w:p w:rsidR="00921F0C" w:rsidRPr="004E70CE" w:rsidRDefault="00921F0C" w:rsidP="00954BFB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Формат на екрана</w:t>
            </w:r>
          </w:p>
        </w:tc>
        <w:tc>
          <w:tcPr>
            <w:tcW w:w="3060" w:type="dxa"/>
            <w:shd w:val="clear" w:color="auto" w:fill="auto"/>
          </w:tcPr>
          <w:p w:rsidR="00921F0C" w:rsidRPr="004E70CE" w:rsidRDefault="00921F0C" w:rsidP="00954BFB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4E70CE">
              <w:rPr>
                <w:bCs/>
                <w:sz w:val="20"/>
                <w:szCs w:val="20"/>
                <w:lang w:eastAsia="bg-BG"/>
              </w:rPr>
              <w:t>16:9 или 16:10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</w:tr>
      <w:tr w:rsidR="00921F0C" w:rsidRPr="004E70CE" w:rsidTr="00954BFB">
        <w:tc>
          <w:tcPr>
            <w:tcW w:w="710" w:type="dxa"/>
            <w:shd w:val="clear" w:color="auto" w:fill="auto"/>
          </w:tcPr>
          <w:p w:rsidR="00921F0C" w:rsidRPr="004E70CE" w:rsidRDefault="00921F0C" w:rsidP="00954BFB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2.4</w:t>
            </w:r>
          </w:p>
        </w:tc>
        <w:tc>
          <w:tcPr>
            <w:tcW w:w="2259" w:type="dxa"/>
            <w:shd w:val="clear" w:color="auto" w:fill="auto"/>
          </w:tcPr>
          <w:p w:rsidR="00921F0C" w:rsidRPr="004E70CE" w:rsidRDefault="00921F0C" w:rsidP="00954BFB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Разделителна способност</w:t>
            </w:r>
          </w:p>
        </w:tc>
        <w:tc>
          <w:tcPr>
            <w:tcW w:w="3060" w:type="dxa"/>
            <w:shd w:val="clear" w:color="auto" w:fill="auto"/>
          </w:tcPr>
          <w:p w:rsidR="00921F0C" w:rsidRPr="004E70CE" w:rsidRDefault="00921F0C" w:rsidP="00954BFB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4E70CE">
              <w:rPr>
                <w:sz w:val="20"/>
                <w:szCs w:val="20"/>
                <w:lang w:eastAsia="bg-BG"/>
              </w:rPr>
              <w:t xml:space="preserve">1920 x 1080 </w:t>
            </w:r>
            <w:r w:rsidRPr="004E70CE">
              <w:rPr>
                <w:bCs/>
                <w:sz w:val="20"/>
                <w:szCs w:val="20"/>
                <w:lang w:eastAsia="bg-BG"/>
              </w:rPr>
              <w:t>или по-добра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</w:tr>
      <w:tr w:rsidR="00921F0C" w:rsidRPr="004E70CE" w:rsidTr="00954BFB">
        <w:tc>
          <w:tcPr>
            <w:tcW w:w="710" w:type="dxa"/>
            <w:shd w:val="clear" w:color="auto" w:fill="auto"/>
          </w:tcPr>
          <w:p w:rsidR="00921F0C" w:rsidRPr="004E70CE" w:rsidRDefault="00921F0C" w:rsidP="00954BFB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2.5</w:t>
            </w:r>
          </w:p>
        </w:tc>
        <w:tc>
          <w:tcPr>
            <w:tcW w:w="2259" w:type="dxa"/>
            <w:shd w:val="clear" w:color="auto" w:fill="auto"/>
          </w:tcPr>
          <w:p w:rsidR="00921F0C" w:rsidRPr="004E70CE" w:rsidRDefault="00921F0C" w:rsidP="00954BFB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Коефициент на контраста</w:t>
            </w:r>
          </w:p>
        </w:tc>
        <w:tc>
          <w:tcPr>
            <w:tcW w:w="3060" w:type="dxa"/>
            <w:shd w:val="clear" w:color="auto" w:fill="auto"/>
          </w:tcPr>
          <w:p w:rsidR="00921F0C" w:rsidRPr="004E70CE" w:rsidRDefault="00921F0C" w:rsidP="00954BFB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4E70CE">
              <w:rPr>
                <w:bCs/>
                <w:sz w:val="20"/>
                <w:szCs w:val="20"/>
                <w:lang w:eastAsia="bg-BG"/>
              </w:rPr>
              <w:t>≥1000:1 – статично контрастно отношение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</w:tr>
      <w:tr w:rsidR="00921F0C" w:rsidRPr="004E70CE" w:rsidTr="00954BFB">
        <w:tc>
          <w:tcPr>
            <w:tcW w:w="710" w:type="dxa"/>
            <w:shd w:val="clear" w:color="auto" w:fill="auto"/>
          </w:tcPr>
          <w:p w:rsidR="00921F0C" w:rsidRPr="004E70CE" w:rsidRDefault="00921F0C" w:rsidP="00954BFB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2.6</w:t>
            </w:r>
          </w:p>
        </w:tc>
        <w:tc>
          <w:tcPr>
            <w:tcW w:w="2259" w:type="dxa"/>
            <w:shd w:val="clear" w:color="auto" w:fill="auto"/>
          </w:tcPr>
          <w:p w:rsidR="00921F0C" w:rsidRPr="004E70CE" w:rsidRDefault="00921F0C" w:rsidP="00954BFB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Яркост на дисплея</w:t>
            </w:r>
          </w:p>
        </w:tc>
        <w:tc>
          <w:tcPr>
            <w:tcW w:w="3060" w:type="dxa"/>
            <w:shd w:val="clear" w:color="auto" w:fill="auto"/>
          </w:tcPr>
          <w:p w:rsidR="00921F0C" w:rsidRPr="004E70CE" w:rsidRDefault="00921F0C" w:rsidP="00954BFB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4E70CE">
              <w:rPr>
                <w:bCs/>
                <w:sz w:val="20"/>
                <w:szCs w:val="20"/>
                <w:lang w:eastAsia="bg-BG"/>
              </w:rPr>
              <w:t>≥250 cd/m²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</w:tr>
      <w:tr w:rsidR="00921F0C" w:rsidRPr="004E70CE" w:rsidTr="00954BFB">
        <w:tc>
          <w:tcPr>
            <w:tcW w:w="710" w:type="dxa"/>
            <w:shd w:val="clear" w:color="auto" w:fill="auto"/>
          </w:tcPr>
          <w:p w:rsidR="00921F0C" w:rsidRPr="004E70CE" w:rsidRDefault="00921F0C" w:rsidP="00954BFB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2.7</w:t>
            </w:r>
          </w:p>
        </w:tc>
        <w:tc>
          <w:tcPr>
            <w:tcW w:w="2259" w:type="dxa"/>
            <w:shd w:val="clear" w:color="auto" w:fill="auto"/>
          </w:tcPr>
          <w:p w:rsidR="00921F0C" w:rsidRPr="004E70CE" w:rsidRDefault="00921F0C" w:rsidP="00954BFB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Време за опресняване</w:t>
            </w:r>
          </w:p>
        </w:tc>
        <w:tc>
          <w:tcPr>
            <w:tcW w:w="3060" w:type="dxa"/>
            <w:shd w:val="clear" w:color="auto" w:fill="auto"/>
          </w:tcPr>
          <w:p w:rsidR="00921F0C" w:rsidRPr="004E70CE" w:rsidRDefault="00921F0C" w:rsidP="00954BFB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4E70CE">
              <w:rPr>
                <w:bCs/>
                <w:sz w:val="20"/>
                <w:szCs w:val="20"/>
                <w:lang w:eastAsia="bg-BG"/>
              </w:rPr>
              <w:t xml:space="preserve">≤5 </w:t>
            </w:r>
            <w:proofErr w:type="spellStart"/>
            <w:r w:rsidRPr="004E70CE">
              <w:rPr>
                <w:bCs/>
                <w:sz w:val="20"/>
                <w:szCs w:val="20"/>
                <w:lang w:eastAsia="bg-BG"/>
              </w:rPr>
              <w:t>ms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</w:tr>
      <w:tr w:rsidR="00921F0C" w:rsidRPr="004E70CE" w:rsidTr="00954BFB">
        <w:tc>
          <w:tcPr>
            <w:tcW w:w="710" w:type="dxa"/>
            <w:shd w:val="clear" w:color="auto" w:fill="auto"/>
          </w:tcPr>
          <w:p w:rsidR="00921F0C" w:rsidRPr="004E70CE" w:rsidRDefault="00921F0C" w:rsidP="00954BFB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2.8</w:t>
            </w:r>
          </w:p>
        </w:tc>
        <w:tc>
          <w:tcPr>
            <w:tcW w:w="2259" w:type="dxa"/>
            <w:shd w:val="clear" w:color="auto" w:fill="auto"/>
          </w:tcPr>
          <w:p w:rsidR="00921F0C" w:rsidRPr="004E70CE" w:rsidRDefault="00921F0C" w:rsidP="00954BFB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Интерфейси</w:t>
            </w:r>
            <w:r w:rsidRPr="004E70CE">
              <w:rPr>
                <w:bCs/>
                <w:lang w:eastAsia="bg-BG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921F0C" w:rsidRPr="004E70CE" w:rsidRDefault="00921F0C" w:rsidP="00954BFB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4E70CE">
              <w:rPr>
                <w:sz w:val="20"/>
                <w:szCs w:val="20"/>
                <w:lang w:eastAsia="bg-BG"/>
              </w:rPr>
              <w:t xml:space="preserve">HDMI (или </w:t>
            </w:r>
            <w:proofErr w:type="spellStart"/>
            <w:r w:rsidRPr="004E70CE">
              <w:rPr>
                <w:sz w:val="20"/>
                <w:szCs w:val="20"/>
                <w:lang w:eastAsia="bg-BG"/>
              </w:rPr>
              <w:t>DisplayPort</w:t>
            </w:r>
            <w:proofErr w:type="spellEnd"/>
            <w:r w:rsidRPr="004E70CE">
              <w:rPr>
                <w:sz w:val="20"/>
                <w:szCs w:val="20"/>
                <w:lang w:eastAsia="bg-BG"/>
              </w:rPr>
              <w:t>, или DVI-D), USB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</w:tr>
      <w:tr w:rsidR="00921F0C" w:rsidRPr="004E70CE" w:rsidTr="00954BFB">
        <w:tc>
          <w:tcPr>
            <w:tcW w:w="710" w:type="dxa"/>
            <w:shd w:val="clear" w:color="auto" w:fill="auto"/>
          </w:tcPr>
          <w:p w:rsidR="00921F0C" w:rsidRPr="004E70CE" w:rsidRDefault="00921F0C" w:rsidP="00954BFB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2.9</w:t>
            </w:r>
          </w:p>
        </w:tc>
        <w:tc>
          <w:tcPr>
            <w:tcW w:w="2259" w:type="dxa"/>
            <w:shd w:val="clear" w:color="auto" w:fill="auto"/>
          </w:tcPr>
          <w:p w:rsidR="00921F0C" w:rsidRPr="004E70CE" w:rsidRDefault="00921F0C" w:rsidP="00954BFB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Кабели</w:t>
            </w:r>
          </w:p>
        </w:tc>
        <w:tc>
          <w:tcPr>
            <w:tcW w:w="3060" w:type="dxa"/>
            <w:shd w:val="clear" w:color="auto" w:fill="auto"/>
          </w:tcPr>
          <w:p w:rsidR="00921F0C" w:rsidRPr="004E70CE" w:rsidRDefault="00921F0C" w:rsidP="00954BFB">
            <w:pPr>
              <w:rPr>
                <w:bCs/>
                <w:sz w:val="20"/>
                <w:szCs w:val="20"/>
                <w:lang w:eastAsia="bg-BG"/>
              </w:rPr>
            </w:pPr>
            <w:r w:rsidRPr="004E70CE">
              <w:rPr>
                <w:bCs/>
                <w:sz w:val="20"/>
                <w:szCs w:val="20"/>
                <w:lang w:eastAsia="bg-BG"/>
              </w:rPr>
              <w:t xml:space="preserve">Захранващ кабел за 220 V (и адаптер, ако е нужен), </w:t>
            </w:r>
          </w:p>
          <w:p w:rsidR="00921F0C" w:rsidRPr="004E70CE" w:rsidRDefault="00921F0C" w:rsidP="00954BFB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4E70CE">
              <w:rPr>
                <w:bCs/>
                <w:sz w:val="20"/>
                <w:szCs w:val="20"/>
                <w:lang w:eastAsia="bg-BG"/>
              </w:rPr>
              <w:t>Подходящ (HDMI/</w:t>
            </w:r>
            <w:proofErr w:type="spellStart"/>
            <w:r w:rsidRPr="004E70CE">
              <w:rPr>
                <w:bCs/>
                <w:sz w:val="20"/>
                <w:szCs w:val="20"/>
                <w:lang w:eastAsia="bg-BG"/>
              </w:rPr>
              <w:t>DisplayPort</w:t>
            </w:r>
            <w:proofErr w:type="spellEnd"/>
            <w:r w:rsidRPr="004E70CE">
              <w:rPr>
                <w:bCs/>
                <w:sz w:val="20"/>
                <w:szCs w:val="20"/>
                <w:lang w:eastAsia="bg-BG"/>
              </w:rPr>
              <w:t>/DVI), интерфейсен кабел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</w:tr>
      <w:tr w:rsidR="00921F0C" w:rsidRPr="004E70CE" w:rsidTr="00954BFB">
        <w:tc>
          <w:tcPr>
            <w:tcW w:w="710" w:type="dxa"/>
            <w:shd w:val="clear" w:color="auto" w:fill="auto"/>
          </w:tcPr>
          <w:p w:rsidR="00921F0C" w:rsidRPr="004E70CE" w:rsidRDefault="00921F0C" w:rsidP="00954BFB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2.10</w:t>
            </w:r>
          </w:p>
        </w:tc>
        <w:tc>
          <w:tcPr>
            <w:tcW w:w="2259" w:type="dxa"/>
            <w:shd w:val="clear" w:color="auto" w:fill="auto"/>
          </w:tcPr>
          <w:p w:rsidR="00921F0C" w:rsidRPr="004E70CE" w:rsidRDefault="00921F0C" w:rsidP="00954BFB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Изисквания към стандарти</w:t>
            </w:r>
          </w:p>
        </w:tc>
        <w:tc>
          <w:tcPr>
            <w:tcW w:w="3060" w:type="dxa"/>
            <w:shd w:val="clear" w:color="auto" w:fill="auto"/>
          </w:tcPr>
          <w:p w:rsidR="00921F0C" w:rsidRPr="004E70CE" w:rsidRDefault="00921F0C" w:rsidP="00954BFB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4E70CE">
              <w:rPr>
                <w:bCs/>
                <w:sz w:val="20"/>
                <w:szCs w:val="20"/>
                <w:lang w:eastAsia="bg-BG"/>
              </w:rPr>
              <w:t xml:space="preserve">Energy </w:t>
            </w:r>
            <w:proofErr w:type="spellStart"/>
            <w:r w:rsidRPr="004E70CE">
              <w:rPr>
                <w:bCs/>
                <w:sz w:val="20"/>
                <w:szCs w:val="20"/>
                <w:lang w:eastAsia="bg-BG"/>
              </w:rPr>
              <w:t>Star</w:t>
            </w:r>
            <w:proofErr w:type="spellEnd"/>
            <w:r w:rsidRPr="004E70CE">
              <w:rPr>
                <w:bCs/>
                <w:sz w:val="20"/>
                <w:szCs w:val="20"/>
                <w:lang w:eastAsia="bg-BG"/>
              </w:rPr>
              <w:t xml:space="preserve"> 6.0, TCO 6.0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</w:tr>
      <w:tr w:rsidR="00921F0C" w:rsidRPr="004E70CE" w:rsidTr="00954BFB">
        <w:tc>
          <w:tcPr>
            <w:tcW w:w="710" w:type="dxa"/>
            <w:shd w:val="clear" w:color="auto" w:fill="auto"/>
          </w:tcPr>
          <w:p w:rsidR="00921F0C" w:rsidRPr="004E70CE" w:rsidRDefault="00921F0C" w:rsidP="00954BFB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</w:rPr>
              <w:t>3</w:t>
            </w:r>
          </w:p>
        </w:tc>
        <w:tc>
          <w:tcPr>
            <w:tcW w:w="2259" w:type="dxa"/>
            <w:shd w:val="clear" w:color="auto" w:fill="auto"/>
          </w:tcPr>
          <w:p w:rsidR="00921F0C" w:rsidRPr="004E70CE" w:rsidRDefault="00921F0C" w:rsidP="00954BFB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</w:rPr>
              <w:t>Мишка</w:t>
            </w:r>
          </w:p>
        </w:tc>
        <w:tc>
          <w:tcPr>
            <w:tcW w:w="3060" w:type="dxa"/>
            <w:shd w:val="clear" w:color="auto" w:fill="auto"/>
          </w:tcPr>
          <w:p w:rsidR="00921F0C" w:rsidRPr="004E70CE" w:rsidRDefault="00921F0C" w:rsidP="00954BFB">
            <w:pPr>
              <w:rPr>
                <w:b/>
                <w:bCs/>
                <w:sz w:val="20"/>
                <w:szCs w:val="20"/>
                <w:lang w:eastAsia="bg-BG"/>
              </w:rPr>
            </w:pPr>
            <w:proofErr w:type="spellStart"/>
            <w:r w:rsidRPr="004E70CE">
              <w:rPr>
                <w:bCs/>
                <w:sz w:val="20"/>
                <w:szCs w:val="20"/>
              </w:rPr>
              <w:t>Optical</w:t>
            </w:r>
            <w:proofErr w:type="spellEnd"/>
            <w:r w:rsidRPr="004E70C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E70CE">
              <w:rPr>
                <w:bCs/>
                <w:sz w:val="20"/>
                <w:szCs w:val="20"/>
              </w:rPr>
              <w:t>Scroll</w:t>
            </w:r>
            <w:proofErr w:type="spellEnd"/>
            <w:r w:rsidRPr="004E70CE">
              <w:rPr>
                <w:bCs/>
                <w:sz w:val="20"/>
                <w:szCs w:val="20"/>
              </w:rPr>
              <w:t xml:space="preserve"> Mouse,</w:t>
            </w:r>
            <w:r w:rsidRPr="004E70CE">
              <w:rPr>
                <w:sz w:val="20"/>
                <w:szCs w:val="20"/>
              </w:rPr>
              <w:t xml:space="preserve"> USB, </w:t>
            </w:r>
            <w:r w:rsidRPr="004E70CE">
              <w:rPr>
                <w:bCs/>
                <w:sz w:val="20"/>
                <w:szCs w:val="20"/>
              </w:rPr>
              <w:t>с оригинално лого на фирмата производител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</w:tr>
      <w:tr w:rsidR="00921F0C" w:rsidRPr="004E70CE" w:rsidTr="00954BFB">
        <w:tc>
          <w:tcPr>
            <w:tcW w:w="710" w:type="dxa"/>
            <w:shd w:val="clear" w:color="auto" w:fill="auto"/>
          </w:tcPr>
          <w:p w:rsidR="00921F0C" w:rsidRPr="004E70CE" w:rsidRDefault="00921F0C" w:rsidP="00954BFB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</w:rPr>
              <w:t>4</w:t>
            </w:r>
          </w:p>
        </w:tc>
        <w:tc>
          <w:tcPr>
            <w:tcW w:w="2259" w:type="dxa"/>
            <w:shd w:val="clear" w:color="auto" w:fill="auto"/>
          </w:tcPr>
          <w:p w:rsidR="00921F0C" w:rsidRPr="004E70CE" w:rsidRDefault="00921F0C" w:rsidP="00954BFB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</w:rPr>
              <w:t>Клавиатура</w:t>
            </w:r>
          </w:p>
        </w:tc>
        <w:tc>
          <w:tcPr>
            <w:tcW w:w="3060" w:type="dxa"/>
            <w:shd w:val="clear" w:color="auto" w:fill="auto"/>
          </w:tcPr>
          <w:p w:rsidR="00921F0C" w:rsidRPr="004E70CE" w:rsidRDefault="00921F0C" w:rsidP="00954BFB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4E70CE">
              <w:rPr>
                <w:sz w:val="20"/>
                <w:szCs w:val="20"/>
              </w:rPr>
              <w:t>USB</w:t>
            </w:r>
            <w:r w:rsidRPr="004E70CE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4E70CE">
              <w:rPr>
                <w:bCs/>
                <w:sz w:val="20"/>
                <w:szCs w:val="20"/>
              </w:rPr>
              <w:t>Full-size</w:t>
            </w:r>
            <w:proofErr w:type="spellEnd"/>
            <w:r w:rsidRPr="004E70CE">
              <w:rPr>
                <w:bCs/>
                <w:sz w:val="20"/>
                <w:szCs w:val="20"/>
              </w:rPr>
              <w:t xml:space="preserve">, фабрично нанесени </w:t>
            </w:r>
            <w:proofErr w:type="spellStart"/>
            <w:r w:rsidRPr="004E70CE">
              <w:rPr>
                <w:bCs/>
                <w:sz w:val="20"/>
                <w:szCs w:val="20"/>
              </w:rPr>
              <w:t>неизтриваеми</w:t>
            </w:r>
            <w:proofErr w:type="spellEnd"/>
            <w:r w:rsidRPr="004E70CE">
              <w:rPr>
                <w:bCs/>
                <w:sz w:val="20"/>
                <w:szCs w:val="20"/>
              </w:rPr>
              <w:t xml:space="preserve"> надписи на латиница (клавиатурна подредба QWERTY – USA) и кирилица по БДС с оригинално лого на фирмата-производител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</w:tr>
      <w:tr w:rsidR="00921F0C" w:rsidRPr="004E70CE" w:rsidTr="00954BFB">
        <w:tc>
          <w:tcPr>
            <w:tcW w:w="710" w:type="dxa"/>
            <w:shd w:val="clear" w:color="auto" w:fill="auto"/>
          </w:tcPr>
          <w:p w:rsidR="00921F0C" w:rsidRPr="004E70CE" w:rsidRDefault="00921F0C" w:rsidP="00954BFB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5</w:t>
            </w:r>
          </w:p>
        </w:tc>
        <w:tc>
          <w:tcPr>
            <w:tcW w:w="2259" w:type="dxa"/>
            <w:shd w:val="clear" w:color="auto" w:fill="auto"/>
          </w:tcPr>
          <w:p w:rsidR="00921F0C" w:rsidRPr="004E70CE" w:rsidRDefault="00921F0C" w:rsidP="00954BFB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Софтуер</w:t>
            </w:r>
          </w:p>
        </w:tc>
        <w:tc>
          <w:tcPr>
            <w:tcW w:w="3060" w:type="dxa"/>
            <w:shd w:val="clear" w:color="auto" w:fill="auto"/>
          </w:tcPr>
          <w:p w:rsidR="00921F0C" w:rsidRPr="004E70CE" w:rsidRDefault="00921F0C" w:rsidP="00954BFB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4E70CE">
              <w:rPr>
                <w:bCs/>
                <w:sz w:val="20"/>
                <w:szCs w:val="20"/>
                <w:lang w:eastAsia="bg-BG"/>
              </w:rPr>
              <w:t xml:space="preserve">Виж </w:t>
            </w:r>
            <w:proofErr w:type="spellStart"/>
            <w:r w:rsidRPr="004E70CE">
              <w:rPr>
                <w:bCs/>
                <w:sz w:val="20"/>
                <w:szCs w:val="20"/>
                <w:lang w:eastAsia="bg-BG"/>
              </w:rPr>
              <w:t>разд</w:t>
            </w:r>
            <w:proofErr w:type="spellEnd"/>
            <w:r w:rsidRPr="004E70CE">
              <w:rPr>
                <w:bCs/>
                <w:sz w:val="20"/>
                <w:szCs w:val="20"/>
                <w:lang w:eastAsia="bg-BG"/>
              </w:rPr>
              <w:t>. ІІ.2.1, т. 2. Драйвери за специфичните компоненти (</w:t>
            </w:r>
            <w:proofErr w:type="spellStart"/>
            <w:r w:rsidRPr="004E70CE">
              <w:rPr>
                <w:bCs/>
                <w:sz w:val="20"/>
                <w:szCs w:val="20"/>
                <w:lang w:eastAsia="bg-BG"/>
              </w:rPr>
              <w:t>Drivers</w:t>
            </w:r>
            <w:proofErr w:type="spellEnd"/>
            <w:r w:rsidRPr="004E70CE">
              <w:rPr>
                <w:bCs/>
                <w:sz w:val="20"/>
                <w:szCs w:val="20"/>
                <w:lang w:eastAsia="bg-BG"/>
              </w:rPr>
              <w:t xml:space="preserve"> &amp; </w:t>
            </w:r>
            <w:proofErr w:type="spellStart"/>
            <w:r w:rsidRPr="004E70CE">
              <w:rPr>
                <w:bCs/>
                <w:sz w:val="20"/>
                <w:szCs w:val="20"/>
                <w:lang w:eastAsia="bg-BG"/>
              </w:rPr>
              <w:t>Utilities</w:t>
            </w:r>
            <w:proofErr w:type="spellEnd"/>
            <w:r w:rsidRPr="004E70CE">
              <w:rPr>
                <w:bCs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E70CE">
              <w:rPr>
                <w:bCs/>
                <w:sz w:val="20"/>
                <w:szCs w:val="20"/>
                <w:lang w:eastAsia="bg-BG"/>
              </w:rPr>
              <w:t>for</w:t>
            </w:r>
            <w:proofErr w:type="spellEnd"/>
            <w:r w:rsidRPr="004E70CE">
              <w:rPr>
                <w:bCs/>
                <w:sz w:val="20"/>
                <w:szCs w:val="20"/>
                <w:lang w:eastAsia="bg-BG"/>
              </w:rPr>
              <w:t xml:space="preserve"> Windows 10 - 32x, 64x, </w:t>
            </w:r>
            <w:proofErr w:type="spellStart"/>
            <w:r w:rsidRPr="004E70CE">
              <w:rPr>
                <w:bCs/>
                <w:sz w:val="20"/>
                <w:szCs w:val="20"/>
                <w:lang w:eastAsia="bg-BG"/>
              </w:rPr>
              <w:t>Linux</w:t>
            </w:r>
            <w:proofErr w:type="spellEnd"/>
            <w:r w:rsidRPr="004E70CE">
              <w:rPr>
                <w:bCs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</w:tr>
      <w:tr w:rsidR="00921F0C" w:rsidRPr="004E70CE" w:rsidTr="00954BFB">
        <w:tc>
          <w:tcPr>
            <w:tcW w:w="710" w:type="dxa"/>
            <w:shd w:val="clear" w:color="auto" w:fill="auto"/>
          </w:tcPr>
          <w:p w:rsidR="00921F0C" w:rsidRPr="004E70CE" w:rsidRDefault="00921F0C" w:rsidP="00954BFB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lang w:eastAsia="bg-BG"/>
              </w:rPr>
              <w:t>6</w:t>
            </w:r>
          </w:p>
        </w:tc>
        <w:tc>
          <w:tcPr>
            <w:tcW w:w="2259" w:type="dxa"/>
            <w:shd w:val="clear" w:color="auto" w:fill="auto"/>
          </w:tcPr>
          <w:p w:rsidR="00921F0C" w:rsidRPr="004E70CE" w:rsidRDefault="00921F0C" w:rsidP="00954BFB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lang w:eastAsia="bg-BG"/>
              </w:rPr>
              <w:t>Гаранционно обслужване</w:t>
            </w:r>
          </w:p>
        </w:tc>
        <w:tc>
          <w:tcPr>
            <w:tcW w:w="3060" w:type="dxa"/>
            <w:shd w:val="clear" w:color="auto" w:fill="auto"/>
          </w:tcPr>
          <w:p w:rsidR="00921F0C" w:rsidRPr="004E70CE" w:rsidRDefault="00921F0C" w:rsidP="00954BFB">
            <w:pPr>
              <w:rPr>
                <w:sz w:val="20"/>
                <w:szCs w:val="20"/>
                <w:lang w:eastAsia="bg-BG"/>
              </w:rPr>
            </w:pPr>
            <w:r w:rsidRPr="004E70CE">
              <w:rPr>
                <w:sz w:val="20"/>
                <w:szCs w:val="20"/>
                <w:lang w:eastAsia="bg-BG"/>
              </w:rPr>
              <w:t xml:space="preserve">Гаранционен срок: 36 месеца за преносимия компютър, </w:t>
            </w:r>
            <w:proofErr w:type="spellStart"/>
            <w:r w:rsidRPr="004E70CE">
              <w:rPr>
                <w:sz w:val="20"/>
                <w:szCs w:val="20"/>
                <w:lang w:eastAsia="bg-BG"/>
              </w:rPr>
              <w:t>докинг</w:t>
            </w:r>
            <w:proofErr w:type="spellEnd"/>
            <w:r w:rsidRPr="004E70CE">
              <w:rPr>
                <w:sz w:val="20"/>
                <w:szCs w:val="20"/>
                <w:lang w:eastAsia="bg-BG"/>
              </w:rPr>
              <w:t xml:space="preserve"> станцията, монитора, 12 месеца за батерията, доказано с партиден номер от производителя (виж </w:t>
            </w:r>
            <w:proofErr w:type="spellStart"/>
            <w:r w:rsidRPr="004E70CE">
              <w:rPr>
                <w:sz w:val="20"/>
                <w:szCs w:val="20"/>
                <w:lang w:eastAsia="bg-BG"/>
              </w:rPr>
              <w:t>разд</w:t>
            </w:r>
            <w:proofErr w:type="spellEnd"/>
            <w:r w:rsidRPr="004E70CE">
              <w:rPr>
                <w:sz w:val="20"/>
                <w:szCs w:val="20"/>
                <w:lang w:eastAsia="bg-BG"/>
              </w:rPr>
              <w:t>. ІІ.2.1, т. 8);</w:t>
            </w:r>
          </w:p>
          <w:p w:rsidR="00921F0C" w:rsidRPr="004E70CE" w:rsidRDefault="00921F0C" w:rsidP="00954BFB">
            <w:pPr>
              <w:rPr>
                <w:sz w:val="20"/>
                <w:szCs w:val="20"/>
                <w:lang w:eastAsia="bg-BG"/>
              </w:rPr>
            </w:pPr>
            <w:r w:rsidRPr="004E70CE">
              <w:rPr>
                <w:sz w:val="20"/>
                <w:szCs w:val="20"/>
                <w:lang w:eastAsia="bg-BG"/>
              </w:rPr>
              <w:t xml:space="preserve">Време за реакция при Възложителя (виж </w:t>
            </w:r>
            <w:proofErr w:type="spellStart"/>
            <w:r w:rsidRPr="004E70CE">
              <w:rPr>
                <w:sz w:val="20"/>
                <w:szCs w:val="20"/>
                <w:lang w:eastAsia="bg-BG"/>
              </w:rPr>
              <w:t>разд</w:t>
            </w:r>
            <w:proofErr w:type="spellEnd"/>
            <w:r w:rsidRPr="004E70CE">
              <w:rPr>
                <w:sz w:val="20"/>
                <w:szCs w:val="20"/>
                <w:lang w:eastAsia="bg-BG"/>
              </w:rPr>
              <w:t>. ІІ.2.1, т. 9);</w:t>
            </w:r>
          </w:p>
          <w:p w:rsidR="00921F0C" w:rsidRPr="004E70CE" w:rsidRDefault="00921F0C" w:rsidP="00954BFB">
            <w:pPr>
              <w:rPr>
                <w:sz w:val="20"/>
                <w:szCs w:val="20"/>
                <w:lang w:eastAsia="bg-BG"/>
              </w:rPr>
            </w:pPr>
            <w:r w:rsidRPr="004E70CE">
              <w:rPr>
                <w:sz w:val="20"/>
                <w:szCs w:val="20"/>
                <w:lang w:eastAsia="bg-BG"/>
              </w:rPr>
              <w:t xml:space="preserve">Време за отстраняване на повредата (виж </w:t>
            </w:r>
            <w:proofErr w:type="spellStart"/>
            <w:r w:rsidRPr="004E70CE">
              <w:rPr>
                <w:sz w:val="20"/>
                <w:szCs w:val="20"/>
                <w:lang w:eastAsia="bg-BG"/>
              </w:rPr>
              <w:t>разд</w:t>
            </w:r>
            <w:proofErr w:type="spellEnd"/>
            <w:r w:rsidRPr="004E70CE">
              <w:rPr>
                <w:sz w:val="20"/>
                <w:szCs w:val="20"/>
                <w:lang w:eastAsia="bg-BG"/>
              </w:rPr>
              <w:t>. ІІ.2.1, т. 10);</w:t>
            </w:r>
          </w:p>
          <w:p w:rsidR="00921F0C" w:rsidRPr="004E70CE" w:rsidRDefault="00921F0C" w:rsidP="00954BFB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4E70CE">
              <w:rPr>
                <w:sz w:val="20"/>
                <w:szCs w:val="20"/>
                <w:lang w:eastAsia="bg-BG"/>
              </w:rPr>
              <w:lastRenderedPageBreak/>
              <w:t xml:space="preserve">Наличен сертифициран от производителя персонал за техническо обслужване и сервизна база и/или наличие на официално </w:t>
            </w:r>
            <w:r w:rsidRPr="004E70CE">
              <w:rPr>
                <w:i/>
                <w:sz w:val="20"/>
                <w:szCs w:val="20"/>
                <w:lang w:eastAsia="bg-BG"/>
              </w:rPr>
              <w:t>сертифицирани</w:t>
            </w:r>
            <w:r w:rsidRPr="004E70CE">
              <w:rPr>
                <w:sz w:val="20"/>
                <w:szCs w:val="20"/>
                <w:lang w:eastAsia="bg-BG"/>
              </w:rPr>
              <w:t xml:space="preserve"> от производителя сервизни бази (указват се в офертата).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0C" w:rsidRPr="004E70CE" w:rsidRDefault="00921F0C" w:rsidP="00954BFB">
            <w:pPr>
              <w:rPr>
                <w:rFonts w:eastAsia="Calibri"/>
                <w:b/>
                <w:bCs/>
              </w:rPr>
            </w:pPr>
          </w:p>
        </w:tc>
      </w:tr>
    </w:tbl>
    <w:p w:rsidR="00921F0C" w:rsidRPr="004E70CE" w:rsidRDefault="00921F0C" w:rsidP="00921F0C">
      <w:pPr>
        <w:ind w:firstLine="708"/>
        <w:jc w:val="both"/>
        <w:rPr>
          <w:i/>
          <w:lang w:eastAsia="bg-BG"/>
        </w:rPr>
      </w:pPr>
    </w:p>
    <w:p w:rsidR="00921F0C" w:rsidRPr="004E70CE" w:rsidRDefault="00921F0C" w:rsidP="00921F0C">
      <w:pPr>
        <w:ind w:firstLine="708"/>
        <w:jc w:val="both"/>
        <w:rPr>
          <w:i/>
          <w:lang w:eastAsia="bg-BG"/>
        </w:rPr>
      </w:pPr>
    </w:p>
    <w:p w:rsidR="00921F0C" w:rsidRPr="004E70CE" w:rsidRDefault="00921F0C" w:rsidP="00921F0C">
      <w:pPr>
        <w:ind w:firstLine="708"/>
        <w:jc w:val="both"/>
        <w:rPr>
          <w:i/>
          <w:lang w:eastAsia="bg-BG"/>
        </w:rPr>
      </w:pPr>
    </w:p>
    <w:p w:rsidR="00921F0C" w:rsidRPr="004E70CE" w:rsidRDefault="00921F0C" w:rsidP="00921F0C">
      <w:pPr>
        <w:ind w:firstLine="708"/>
        <w:jc w:val="both"/>
        <w:rPr>
          <w:i/>
          <w:lang w:eastAsia="bg-BG"/>
        </w:rPr>
      </w:pPr>
      <w:r w:rsidRPr="004E70CE">
        <w:rPr>
          <w:i/>
          <w:lang w:eastAsia="bg-BG"/>
        </w:rPr>
        <w:t>Техническото предложение следва да съдържа информация по всички показатели, заложени като минимални технически изисквания в техническата спецификация ( раздел II. „Технически спецификации”, т. II.2.2. „Детайлна спецификация на изискваното оборудване” ).</w:t>
      </w:r>
    </w:p>
    <w:p w:rsidR="00921F0C" w:rsidRPr="004E70CE" w:rsidRDefault="00921F0C" w:rsidP="00921F0C">
      <w:pPr>
        <w:ind w:firstLine="708"/>
        <w:jc w:val="both"/>
        <w:rPr>
          <w:i/>
          <w:lang w:eastAsia="bg-BG"/>
        </w:rPr>
      </w:pPr>
      <w:r w:rsidRPr="004E70CE">
        <w:rPr>
          <w:i/>
          <w:lang w:eastAsia="bg-BG"/>
        </w:rPr>
        <w:t xml:space="preserve">При наличие на празни/ </w:t>
      </w:r>
      <w:proofErr w:type="spellStart"/>
      <w:r w:rsidRPr="004E70CE">
        <w:rPr>
          <w:i/>
          <w:lang w:eastAsia="bg-BG"/>
        </w:rPr>
        <w:t>непопълнени</w:t>
      </w:r>
      <w:proofErr w:type="spellEnd"/>
      <w:r w:rsidRPr="004E70CE">
        <w:rPr>
          <w:i/>
          <w:lang w:eastAsia="bg-BG"/>
        </w:rPr>
        <w:t xml:space="preserve"> полета в колона „Предложение на участника”, участникът се отстранява от участие. </w:t>
      </w:r>
    </w:p>
    <w:p w:rsidR="00921F0C" w:rsidRPr="004E70CE" w:rsidRDefault="00921F0C" w:rsidP="00921F0C">
      <w:pPr>
        <w:rPr>
          <w:lang w:eastAsia="bg-BG"/>
        </w:rPr>
      </w:pPr>
    </w:p>
    <w:p w:rsidR="00921F0C" w:rsidRPr="004E70CE" w:rsidRDefault="00921F0C" w:rsidP="00921F0C">
      <w:pPr>
        <w:rPr>
          <w:lang w:eastAsia="bg-BG"/>
        </w:rPr>
      </w:pPr>
      <w:r w:rsidRPr="004E70CE">
        <w:rPr>
          <w:lang w:eastAsia="bg-BG"/>
        </w:rPr>
        <w:t>Дата:………………………………</w:t>
      </w:r>
      <w:r w:rsidRPr="004E70CE">
        <w:rPr>
          <w:lang w:eastAsia="bg-BG"/>
        </w:rPr>
        <w:tab/>
      </w:r>
      <w:r w:rsidRPr="004E70CE">
        <w:rPr>
          <w:lang w:eastAsia="bg-BG"/>
        </w:rPr>
        <w:tab/>
        <w:t xml:space="preserve"> Упълномощен да подпише от името на : </w:t>
      </w:r>
      <w:r w:rsidRPr="004E70CE">
        <w:rPr>
          <w:lang w:eastAsia="bg-BG"/>
        </w:rPr>
        <w:tab/>
      </w:r>
      <w:r w:rsidRPr="004E70CE">
        <w:rPr>
          <w:lang w:eastAsia="bg-BG"/>
        </w:rPr>
        <w:tab/>
      </w:r>
      <w:r w:rsidRPr="004E70CE">
        <w:rPr>
          <w:lang w:eastAsia="bg-BG"/>
        </w:rPr>
        <w:tab/>
      </w:r>
      <w:r w:rsidRPr="004E70CE">
        <w:rPr>
          <w:lang w:eastAsia="bg-BG"/>
        </w:rPr>
        <w:tab/>
      </w:r>
      <w:r w:rsidRPr="004E70CE">
        <w:rPr>
          <w:lang w:eastAsia="bg-BG"/>
        </w:rPr>
        <w:tab/>
      </w:r>
      <w:r w:rsidRPr="004E70CE">
        <w:rPr>
          <w:lang w:eastAsia="bg-BG"/>
        </w:rPr>
        <w:tab/>
      </w:r>
      <w:r w:rsidRPr="004E70CE">
        <w:rPr>
          <w:lang w:eastAsia="bg-BG"/>
        </w:rPr>
        <w:tab/>
      </w:r>
      <w:r w:rsidRPr="004E70CE">
        <w:rPr>
          <w:lang w:eastAsia="bg-BG"/>
        </w:rPr>
        <w:tab/>
      </w:r>
      <w:r w:rsidRPr="004E70CE">
        <w:rPr>
          <w:lang w:eastAsia="bg-BG"/>
        </w:rPr>
        <w:tab/>
        <w:t>……………………</w:t>
      </w:r>
    </w:p>
    <w:p w:rsidR="00921F0C" w:rsidRPr="004E70CE" w:rsidRDefault="00921F0C" w:rsidP="00921F0C">
      <w:pPr>
        <w:rPr>
          <w:lang w:eastAsia="bg-BG"/>
        </w:rPr>
      </w:pPr>
      <w:r w:rsidRPr="004E70CE">
        <w:rPr>
          <w:lang w:eastAsia="bg-BG"/>
        </w:rPr>
        <w:tab/>
      </w:r>
      <w:r w:rsidRPr="004E70CE">
        <w:rPr>
          <w:lang w:eastAsia="bg-BG"/>
        </w:rPr>
        <w:tab/>
      </w:r>
      <w:r w:rsidRPr="004E70CE">
        <w:rPr>
          <w:lang w:eastAsia="bg-BG"/>
        </w:rPr>
        <w:tab/>
      </w:r>
      <w:r w:rsidRPr="004E70CE">
        <w:rPr>
          <w:lang w:eastAsia="bg-BG"/>
        </w:rPr>
        <w:tab/>
      </w:r>
      <w:r w:rsidRPr="004E70CE">
        <w:rPr>
          <w:i/>
          <w:lang w:eastAsia="bg-BG"/>
        </w:rPr>
        <w:t xml:space="preserve"> </w:t>
      </w:r>
      <w:r w:rsidRPr="004E70CE">
        <w:rPr>
          <w:i/>
          <w:lang w:eastAsia="bg-BG"/>
        </w:rPr>
        <w:tab/>
      </w:r>
      <w:r w:rsidRPr="004E70CE">
        <w:rPr>
          <w:i/>
          <w:lang w:eastAsia="bg-BG"/>
        </w:rPr>
        <w:tab/>
        <w:t>(изписва се името на участника)</w:t>
      </w:r>
    </w:p>
    <w:p w:rsidR="00921F0C" w:rsidRPr="004E70CE" w:rsidRDefault="00921F0C" w:rsidP="00921F0C">
      <w:pPr>
        <w:ind w:left="2124" w:firstLine="708"/>
        <w:jc w:val="right"/>
        <w:rPr>
          <w:lang w:eastAsia="bg-BG"/>
        </w:rPr>
      </w:pPr>
      <w:r w:rsidRPr="004E70CE">
        <w:rPr>
          <w:lang w:eastAsia="bg-BG"/>
        </w:rPr>
        <w:t>.………………………………………………</w:t>
      </w:r>
    </w:p>
    <w:p w:rsidR="00921F0C" w:rsidRPr="004E70CE" w:rsidRDefault="00921F0C" w:rsidP="00921F0C">
      <w:pPr>
        <w:ind w:left="2124" w:firstLine="708"/>
        <w:jc w:val="right"/>
        <w:rPr>
          <w:i/>
          <w:lang w:eastAsia="bg-BG"/>
        </w:rPr>
      </w:pPr>
      <w:r w:rsidRPr="004E70CE">
        <w:rPr>
          <w:i/>
          <w:lang w:eastAsia="bg-BG"/>
        </w:rPr>
        <w:tab/>
        <w:t>(изписва се името на упълномощеното лице и длъжността)</w:t>
      </w:r>
    </w:p>
    <w:p w:rsidR="00921F0C" w:rsidRPr="004E70CE" w:rsidRDefault="00921F0C" w:rsidP="00921F0C">
      <w:pPr>
        <w:ind w:left="2832" w:firstLine="708"/>
        <w:rPr>
          <w:lang w:eastAsia="bg-BG"/>
        </w:rPr>
      </w:pPr>
    </w:p>
    <w:p w:rsidR="00950844" w:rsidRDefault="00921F0C" w:rsidP="00921F0C">
      <w:r w:rsidRPr="004E70CE">
        <w:rPr>
          <w:lang w:eastAsia="bg-BG"/>
        </w:rPr>
        <w:tab/>
      </w:r>
      <w:r w:rsidRPr="004E70CE">
        <w:rPr>
          <w:lang w:eastAsia="bg-BG"/>
        </w:rPr>
        <w:tab/>
        <w:t>Подпис и печат:………………</w:t>
      </w:r>
      <w:bookmarkStart w:id="0" w:name="_GoBack"/>
      <w:bookmarkEnd w:id="0"/>
    </w:p>
    <w:sectPr w:rsidR="00950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56071"/>
    <w:multiLevelType w:val="hybridMultilevel"/>
    <w:tmpl w:val="2B5246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B6E80"/>
    <w:multiLevelType w:val="hybridMultilevel"/>
    <w:tmpl w:val="2B6C2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C6535"/>
    <w:multiLevelType w:val="hybridMultilevel"/>
    <w:tmpl w:val="04207C92"/>
    <w:lvl w:ilvl="0" w:tplc="8EC462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0C"/>
    <w:rsid w:val="00921F0C"/>
    <w:rsid w:val="0095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58781-4061-4118-979F-098DAFF8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21F0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21F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Daskalova</dc:creator>
  <cp:keywords/>
  <dc:description/>
  <cp:lastModifiedBy>Mariana Daskalova</cp:lastModifiedBy>
  <cp:revision>1</cp:revision>
  <dcterms:created xsi:type="dcterms:W3CDTF">2016-09-21T09:38:00Z</dcterms:created>
  <dcterms:modified xsi:type="dcterms:W3CDTF">2016-09-21T09:39:00Z</dcterms:modified>
</cp:coreProperties>
</file>